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Устное народное творчество</w:t>
            </w:r>
          </w:p>
          <w:p>
            <w:pPr>
              <w:jc w:val="center"/>
              <w:spacing w:after="0" w:line="240" w:lineRule="auto"/>
              <w:rPr>
                <w:sz w:val="32"/>
                <w:szCs w:val="32"/>
              </w:rPr>
            </w:pPr>
            <w:r>
              <w:rPr>
                <w:rFonts w:ascii="Times New Roman" w:hAnsi="Times New Roman" w:cs="Times New Roman"/>
                <w:color w:val="#000000"/>
                <w:sz w:val="32"/>
                <w:szCs w:val="32"/>
              </w:rPr>
              <w:t> Б1.В.02.01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к.филол.н.,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«Устное народное творчество»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Б1.В.02.01 «Устное народное творчество».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«Устное народное творчество»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3"/>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Б1.В.02.01 «Устное народное творчество» относится к обязательной части, является дисциплиной Блока Б1. «Дисциплины (модули)». Модуль "Основы предметных знаний по литературе"</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77.83"/>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1144.1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Литературоведение. Текстология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литературы</w:t>
            </w:r>
          </w:p>
          <w:p>
            <w:pPr>
              <w:jc w:val="center"/>
              <w:spacing w:after="0" w:line="240" w:lineRule="auto"/>
              <w:rPr>
                <w:sz w:val="22"/>
                <w:szCs w:val="22"/>
              </w:rPr>
            </w:pPr>
            <w:r>
              <w:rPr>
                <w:rFonts w:ascii="Times New Roman" w:hAnsi="Times New Roman" w:cs="Times New Roman"/>
                <w:color w:val="#000000"/>
                <w:sz w:val="22"/>
                <w:szCs w:val="22"/>
              </w:rPr>
              <w:t> Лексикология</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НИР)) в области русского языка и литературы</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p>
            <w:pPr>
              <w:jc w:val="center"/>
              <w:spacing w:after="0" w:line="240" w:lineRule="auto"/>
              <w:rPr>
                <w:sz w:val="22"/>
                <w:szCs w:val="22"/>
              </w:rPr>
            </w:pPr>
            <w:r>
              <w:rPr>
                <w:rFonts w:ascii="Times New Roman" w:hAnsi="Times New Roman" w:cs="Times New Roman"/>
                <w:color w:val="#000000"/>
                <w:sz w:val="22"/>
                <w:szCs w:val="22"/>
              </w:rPr>
              <w:t> Исторический комментарий на занятиях по русскому языку</w:t>
            </w:r>
          </w:p>
          <w:p>
            <w:pPr>
              <w:jc w:val="center"/>
              <w:spacing w:after="0" w:line="240" w:lineRule="auto"/>
              <w:rPr>
                <w:sz w:val="22"/>
                <w:szCs w:val="22"/>
              </w:rPr>
            </w:pPr>
            <w:r>
              <w:rPr>
                <w:rFonts w:ascii="Times New Roman" w:hAnsi="Times New Roman" w:cs="Times New Roman"/>
                <w:color w:val="#000000"/>
                <w:sz w:val="22"/>
                <w:szCs w:val="22"/>
              </w:rPr>
              <w:t> Лингвистическое краеведение</w:t>
            </w:r>
          </w:p>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Разработка элективных курсов по литературе</w:t>
            </w:r>
          </w:p>
          <w:p>
            <w:pPr>
              <w:jc w:val="center"/>
              <w:spacing w:after="0" w:line="240" w:lineRule="auto"/>
              <w:rPr>
                <w:sz w:val="22"/>
                <w:szCs w:val="22"/>
              </w:rPr>
            </w:pPr>
            <w:r>
              <w:rPr>
                <w:rFonts w:ascii="Times New Roman" w:hAnsi="Times New Roman" w:cs="Times New Roman"/>
                <w:color w:val="#000000"/>
                <w:sz w:val="22"/>
                <w:szCs w:val="22"/>
              </w:rPr>
              <w:t> Словообразование</w:t>
            </w:r>
          </w:p>
          <w:p>
            <w:pPr>
              <w:jc w:val="center"/>
              <w:spacing w:after="0" w:line="240" w:lineRule="auto"/>
              <w:rPr>
                <w:sz w:val="22"/>
                <w:szCs w:val="22"/>
              </w:rPr>
            </w:pPr>
            <w:r>
              <w:rPr>
                <w:rFonts w:ascii="Times New Roman" w:hAnsi="Times New Roman" w:cs="Times New Roman"/>
                <w:color w:val="#000000"/>
                <w:sz w:val="22"/>
                <w:szCs w:val="22"/>
              </w:rPr>
              <w:t> Спецсеминар по русскому языку</w:t>
            </w:r>
          </w:p>
          <w:p>
            <w:pPr>
              <w:jc w:val="center"/>
              <w:spacing w:after="0" w:line="240" w:lineRule="auto"/>
              <w:rPr>
                <w:sz w:val="22"/>
                <w:szCs w:val="22"/>
              </w:rPr>
            </w:pPr>
            <w:r>
              <w:rPr>
                <w:rFonts w:ascii="Times New Roman" w:hAnsi="Times New Roman" w:cs="Times New Roman"/>
                <w:color w:val="#000000"/>
                <w:sz w:val="22"/>
                <w:szCs w:val="22"/>
              </w:rPr>
              <w:t> Спецсеминар по теории языка</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(получение первичных навыков НИР) филологическая</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Основы психолингвистики</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Спецсеминар по отечественной и</w:t>
            </w:r>
          </w:p>
          <w:p>
            <w:pPr>
              <w:jc w:val="center"/>
              <w:spacing w:after="0" w:line="240" w:lineRule="auto"/>
              <w:rPr>
                <w:sz w:val="22"/>
                <w:szCs w:val="22"/>
              </w:rPr>
            </w:pPr>
            <w:r>
              <w:rPr>
                <w:rFonts w:ascii="Times New Roman" w:hAnsi="Times New Roman" w:cs="Times New Roman"/>
                <w:color w:val="#000000"/>
                <w:sz w:val="22"/>
                <w:szCs w:val="22"/>
              </w:rPr>
              <w:t> зарубежной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Спецсеминар по русской литературе</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 (психолого -педагогическая)</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культурно -просветительская</w:t>
            </w:r>
          </w:p>
          <w:p>
            <w:pPr>
              <w:jc w:val="center"/>
              <w:spacing w:after="0" w:line="240" w:lineRule="auto"/>
              <w:rPr>
                <w:sz w:val="22"/>
                <w:szCs w:val="22"/>
              </w:rPr>
            </w:pPr>
            <w:r>
              <w:rPr>
                <w:rFonts w:ascii="Times New Roman" w:hAnsi="Times New Roman" w:cs="Times New Roman"/>
                <w:color w:val="#000000"/>
                <w:sz w:val="22"/>
                <w:szCs w:val="22"/>
              </w:rPr>
              <w:t> Актуальные вопросы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Актуальные проблемы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Введение в прикладную лингвистику</w:t>
            </w:r>
          </w:p>
          <w:p>
            <w:pPr>
              <w:jc w:val="center"/>
              <w:spacing w:after="0" w:line="240" w:lineRule="auto"/>
              <w:rPr>
                <w:sz w:val="22"/>
                <w:szCs w:val="22"/>
              </w:rPr>
            </w:pPr>
            <w:r>
              <w:rPr>
                <w:rFonts w:ascii="Times New Roman" w:hAnsi="Times New Roman" w:cs="Times New Roman"/>
                <w:color w:val="#000000"/>
                <w:sz w:val="22"/>
                <w:szCs w:val="22"/>
              </w:rPr>
              <w:t> История языка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Синтаксис простого предложения</w:t>
            </w:r>
          </w:p>
          <w:p>
            <w:pPr>
              <w:jc w:val="center"/>
              <w:spacing w:after="0" w:line="240" w:lineRule="auto"/>
              <w:rPr>
                <w:sz w:val="22"/>
                <w:szCs w:val="22"/>
              </w:rPr>
            </w:pPr>
            <w:r>
              <w:rPr>
                <w:rFonts w:ascii="Times New Roman" w:hAnsi="Times New Roman" w:cs="Times New Roman"/>
                <w:color w:val="#000000"/>
                <w:sz w:val="22"/>
                <w:szCs w:val="22"/>
              </w:rPr>
              <w:t> Синтаксис сложного предложения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Традиции и инновации в преподавании русского языка в школе</w:t>
            </w:r>
          </w:p>
          <w:p>
            <w:pPr>
              <w:jc w:val="center"/>
              <w:spacing w:after="0" w:line="240" w:lineRule="auto"/>
              <w:rPr>
                <w:sz w:val="22"/>
                <w:szCs w:val="22"/>
              </w:rPr>
            </w:pPr>
            <w:r>
              <w:rPr>
                <w:rFonts w:ascii="Times New Roman" w:hAnsi="Times New Roman" w:cs="Times New Roman"/>
                <w:color w:val="#000000"/>
                <w:sz w:val="22"/>
                <w:szCs w:val="22"/>
              </w:rPr>
              <w:t> Активные процессы в современном русском языке</w:t>
            </w:r>
          </w:p>
          <w:p>
            <w:pPr>
              <w:jc w:val="center"/>
              <w:spacing w:after="0" w:line="240" w:lineRule="auto"/>
              <w:rPr>
                <w:sz w:val="22"/>
                <w:szCs w:val="22"/>
              </w:rPr>
            </w:pPr>
            <w:r>
              <w:rPr>
                <w:rFonts w:ascii="Times New Roman" w:hAnsi="Times New Roman" w:cs="Times New Roman"/>
                <w:color w:val="#000000"/>
                <w:sz w:val="22"/>
                <w:szCs w:val="22"/>
              </w:rPr>
              <w:t> Демонстрационный экзамен</w:t>
            </w:r>
          </w:p>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(вожатская)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по методике преподавания русского языка и литературы</w:t>
            </w:r>
          </w:p>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p>
            <w:pPr>
              <w:jc w:val="center"/>
              <w:spacing w:after="0" w:line="240" w:lineRule="auto"/>
              <w:rPr>
                <w:sz w:val="22"/>
                <w:szCs w:val="22"/>
              </w:rPr>
            </w:pPr>
            <w:r>
              <w:rPr>
                <w:rFonts w:ascii="Times New Roman" w:hAnsi="Times New Roman" w:cs="Times New Roman"/>
                <w:color w:val="#000000"/>
                <w:sz w:val="22"/>
                <w:szCs w:val="22"/>
              </w:rPr>
              <w:t> Методология лингвистических исследований по русистике</w:t>
            </w:r>
          </w:p>
          <w:p>
            <w:pPr>
              <w:jc w:val="center"/>
              <w:spacing w:after="0" w:line="240" w:lineRule="auto"/>
              <w:rPr>
                <w:sz w:val="22"/>
                <w:szCs w:val="22"/>
              </w:rPr>
            </w:pPr>
            <w:r>
              <w:rPr>
                <w:rFonts w:ascii="Times New Roman" w:hAnsi="Times New Roman" w:cs="Times New Roman"/>
                <w:color w:val="#000000"/>
                <w:sz w:val="22"/>
                <w:szCs w:val="22"/>
              </w:rPr>
              <w:t> Методология литературоведческих исследований</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Философия языка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Риторический практикум</w:t>
            </w:r>
          </w:p>
          <w:p>
            <w:pPr>
              <w:jc w:val="center"/>
              <w:spacing w:after="0" w:line="240" w:lineRule="auto"/>
              <w:rPr>
                <w:sz w:val="22"/>
                <w:szCs w:val="22"/>
              </w:rPr>
            </w:pPr>
            <w:r>
              <w:rPr>
                <w:rFonts w:ascii="Times New Roman" w:hAnsi="Times New Roman" w:cs="Times New Roman"/>
                <w:color w:val="#000000"/>
                <w:sz w:val="22"/>
                <w:szCs w:val="22"/>
              </w:rPr>
              <w:t> Текстовая деятельность в разных сферах общения</w:t>
            </w:r>
          </w:p>
          <w:p>
            <w:pPr>
              <w:jc w:val="center"/>
              <w:spacing w:after="0" w:line="240" w:lineRule="auto"/>
              <w:rPr>
                <w:sz w:val="22"/>
                <w:szCs w:val="22"/>
              </w:rPr>
            </w:pPr>
            <w:r>
              <w:rPr>
                <w:rFonts w:ascii="Times New Roman" w:hAnsi="Times New Roman" w:cs="Times New Roman"/>
                <w:color w:val="#000000"/>
                <w:sz w:val="22"/>
                <w:szCs w:val="22"/>
              </w:rPr>
              <w:t> Теория литературы</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Фольклор и фольклористика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Этногенез и язычество древних</w:t>
            </w:r>
          </w:p>
          <w:p>
            <w:pPr>
              <w:jc w:val="left"/>
              <w:spacing w:after="0" w:line="240" w:lineRule="auto"/>
              <w:rPr>
                <w:sz w:val="24"/>
                <w:szCs w:val="24"/>
              </w:rPr>
            </w:pPr>
            <w:r>
              <w:rPr>
                <w:rFonts w:ascii="Times New Roman" w:hAnsi="Times New Roman" w:cs="Times New Roman"/>
                <w:color w:val="#000000"/>
                <w:sz w:val="24"/>
                <w:szCs w:val="24"/>
              </w:rPr>
              <w:t>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Фольклор и фольклористика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Этногенез и язычество древних</w:t>
            </w:r>
          </w:p>
          <w:p>
            <w:pPr>
              <w:jc w:val="left"/>
              <w:spacing w:after="0" w:line="240" w:lineRule="auto"/>
              <w:rPr>
                <w:sz w:val="24"/>
                <w:szCs w:val="24"/>
              </w:rPr>
            </w:pPr>
            <w:r>
              <w:rPr>
                <w:rFonts w:ascii="Times New Roman" w:hAnsi="Times New Roman" w:cs="Times New Roman"/>
                <w:color w:val="#000000"/>
                <w:sz w:val="24"/>
                <w:szCs w:val="24"/>
              </w:rPr>
              <w:t>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Фольклор и фольклористика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Этногенез и язычество древних</w:t>
            </w:r>
          </w:p>
          <w:p>
            <w:pPr>
              <w:jc w:val="left"/>
              <w:spacing w:after="0" w:line="240" w:lineRule="auto"/>
              <w:rPr>
                <w:sz w:val="24"/>
                <w:szCs w:val="24"/>
              </w:rPr>
            </w:pPr>
            <w:r>
              <w:rPr>
                <w:rFonts w:ascii="Times New Roman" w:hAnsi="Times New Roman" w:cs="Times New Roman"/>
                <w:color w:val="#000000"/>
                <w:sz w:val="24"/>
                <w:szCs w:val="24"/>
              </w:rPr>
              <w:t>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Семейная обрядовая</w:t>
            </w:r>
          </w:p>
          <w:p>
            <w:pPr>
              <w:jc w:val="left"/>
              <w:spacing w:after="0" w:line="240" w:lineRule="auto"/>
              <w:rPr>
                <w:sz w:val="24"/>
                <w:szCs w:val="24"/>
              </w:rPr>
            </w:pPr>
            <w:r>
              <w:rPr>
                <w:rFonts w:ascii="Times New Roman" w:hAnsi="Times New Roman" w:cs="Times New Roman"/>
                <w:color w:val="#000000"/>
                <w:sz w:val="24"/>
                <w:szCs w:val="24"/>
              </w:rPr>
              <w:t> поэзия. Родильнокрестильный обряд.</w:t>
            </w:r>
          </w:p>
          <w:p>
            <w:pPr>
              <w:jc w:val="left"/>
              <w:spacing w:after="0" w:line="240" w:lineRule="auto"/>
              <w:rPr>
                <w:sz w:val="24"/>
                <w:szCs w:val="24"/>
              </w:rPr>
            </w:pPr>
            <w:r>
              <w:rPr>
                <w:rFonts w:ascii="Times New Roman" w:hAnsi="Times New Roman" w:cs="Times New Roman"/>
                <w:color w:val="#000000"/>
                <w:sz w:val="24"/>
                <w:szCs w:val="24"/>
              </w:rPr>
              <w:t> Свадебный обряд.</w:t>
            </w:r>
          </w:p>
          <w:p>
            <w:pPr>
              <w:jc w:val="left"/>
              <w:spacing w:after="0" w:line="240" w:lineRule="auto"/>
              <w:rPr>
                <w:sz w:val="24"/>
                <w:szCs w:val="24"/>
              </w:rPr>
            </w:pPr>
            <w:r>
              <w:rPr>
                <w:rFonts w:ascii="Times New Roman" w:hAnsi="Times New Roman" w:cs="Times New Roman"/>
                <w:color w:val="#000000"/>
                <w:sz w:val="24"/>
                <w:szCs w:val="24"/>
              </w:rPr>
              <w:t> Похоронный обряд.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Лирические песни.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Сказочная проза.</w:t>
            </w:r>
          </w:p>
          <w:p>
            <w:pPr>
              <w:jc w:val="left"/>
              <w:spacing w:after="0" w:line="240" w:lineRule="auto"/>
              <w:rPr>
                <w:sz w:val="24"/>
                <w:szCs w:val="24"/>
              </w:rPr>
            </w:pPr>
            <w:r>
              <w:rPr>
                <w:rFonts w:ascii="Times New Roman" w:hAnsi="Times New Roman" w:cs="Times New Roman"/>
                <w:color w:val="#000000"/>
                <w:sz w:val="24"/>
                <w:szCs w:val="24"/>
              </w:rPr>
              <w:t> Жанровый состав</w:t>
            </w:r>
          </w:p>
          <w:p>
            <w:pPr>
              <w:jc w:val="left"/>
              <w:spacing w:after="0" w:line="240" w:lineRule="auto"/>
              <w:rPr>
                <w:sz w:val="24"/>
                <w:szCs w:val="24"/>
              </w:rPr>
            </w:pPr>
            <w:r>
              <w:rPr>
                <w:rFonts w:ascii="Times New Roman" w:hAnsi="Times New Roman" w:cs="Times New Roman"/>
                <w:color w:val="#000000"/>
                <w:sz w:val="24"/>
                <w:szCs w:val="24"/>
              </w:rPr>
              <w:t> сказочной прозы:</w:t>
            </w:r>
          </w:p>
          <w:p>
            <w:pPr>
              <w:jc w:val="left"/>
              <w:spacing w:after="0" w:line="240" w:lineRule="auto"/>
              <w:rPr>
                <w:sz w:val="24"/>
                <w:szCs w:val="24"/>
              </w:rPr>
            </w:pPr>
            <w:r>
              <w:rPr>
                <w:rFonts w:ascii="Times New Roman" w:hAnsi="Times New Roman" w:cs="Times New Roman"/>
                <w:color w:val="#000000"/>
                <w:sz w:val="24"/>
                <w:szCs w:val="24"/>
              </w:rPr>
              <w:t> сказки, анекдоты.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Несказочная проза.</w:t>
            </w:r>
          </w:p>
          <w:p>
            <w:pPr>
              <w:jc w:val="left"/>
              <w:spacing w:after="0" w:line="240" w:lineRule="auto"/>
              <w:rPr>
                <w:sz w:val="24"/>
                <w:szCs w:val="24"/>
              </w:rPr>
            </w:pPr>
            <w:r>
              <w:rPr>
                <w:rFonts w:ascii="Times New Roman" w:hAnsi="Times New Roman" w:cs="Times New Roman"/>
                <w:color w:val="#000000"/>
                <w:sz w:val="24"/>
                <w:szCs w:val="24"/>
              </w:rPr>
              <w:t> Жанровая специфика</w:t>
            </w:r>
          </w:p>
          <w:p>
            <w:pPr>
              <w:jc w:val="left"/>
              <w:spacing w:after="0" w:line="240" w:lineRule="auto"/>
              <w:rPr>
                <w:sz w:val="24"/>
                <w:szCs w:val="24"/>
              </w:rPr>
            </w:pPr>
            <w:r>
              <w:rPr>
                <w:rFonts w:ascii="Times New Roman" w:hAnsi="Times New Roman" w:cs="Times New Roman"/>
                <w:color w:val="#000000"/>
                <w:sz w:val="24"/>
                <w:szCs w:val="24"/>
              </w:rPr>
              <w:t> несказочной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Детский фольклор.</w:t>
            </w:r>
          </w:p>
          <w:p>
            <w:pPr>
              <w:jc w:val="left"/>
              <w:spacing w:after="0" w:line="240" w:lineRule="auto"/>
              <w:rPr>
                <w:sz w:val="24"/>
                <w:szCs w:val="24"/>
              </w:rPr>
            </w:pPr>
            <w:r>
              <w:rPr>
                <w:rFonts w:ascii="Times New Roman" w:hAnsi="Times New Roman" w:cs="Times New Roman"/>
                <w:color w:val="#000000"/>
                <w:sz w:val="24"/>
                <w:szCs w:val="24"/>
              </w:rPr>
              <w:t> Система жанров</w:t>
            </w:r>
          </w:p>
          <w:p>
            <w:pPr>
              <w:jc w:val="left"/>
              <w:spacing w:after="0" w:line="240" w:lineRule="auto"/>
              <w:rPr>
                <w:sz w:val="24"/>
                <w:szCs w:val="24"/>
              </w:rPr>
            </w:pPr>
            <w:r>
              <w:rPr>
                <w:rFonts w:ascii="Times New Roman" w:hAnsi="Times New Roman" w:cs="Times New Roman"/>
                <w:color w:val="#000000"/>
                <w:sz w:val="24"/>
                <w:szCs w:val="24"/>
              </w:rPr>
              <w:t> детского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Фольклорный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Семейная обрядовая</w:t>
            </w:r>
          </w:p>
          <w:p>
            <w:pPr>
              <w:jc w:val="left"/>
              <w:spacing w:after="0" w:line="240" w:lineRule="auto"/>
              <w:rPr>
                <w:sz w:val="24"/>
                <w:szCs w:val="24"/>
              </w:rPr>
            </w:pPr>
            <w:r>
              <w:rPr>
                <w:rFonts w:ascii="Times New Roman" w:hAnsi="Times New Roman" w:cs="Times New Roman"/>
                <w:color w:val="#000000"/>
                <w:sz w:val="24"/>
                <w:szCs w:val="24"/>
              </w:rPr>
              <w:t> поэзия. Родильнокрестильный обряд.</w:t>
            </w:r>
          </w:p>
          <w:p>
            <w:pPr>
              <w:jc w:val="left"/>
              <w:spacing w:after="0" w:line="240" w:lineRule="auto"/>
              <w:rPr>
                <w:sz w:val="24"/>
                <w:szCs w:val="24"/>
              </w:rPr>
            </w:pPr>
            <w:r>
              <w:rPr>
                <w:rFonts w:ascii="Times New Roman" w:hAnsi="Times New Roman" w:cs="Times New Roman"/>
                <w:color w:val="#000000"/>
                <w:sz w:val="24"/>
                <w:szCs w:val="24"/>
              </w:rPr>
              <w:t> Свадебный обряд.</w:t>
            </w:r>
          </w:p>
          <w:p>
            <w:pPr>
              <w:jc w:val="left"/>
              <w:spacing w:after="0" w:line="240" w:lineRule="auto"/>
              <w:rPr>
                <w:sz w:val="24"/>
                <w:szCs w:val="24"/>
              </w:rPr>
            </w:pPr>
            <w:r>
              <w:rPr>
                <w:rFonts w:ascii="Times New Roman" w:hAnsi="Times New Roman" w:cs="Times New Roman"/>
                <w:color w:val="#000000"/>
                <w:sz w:val="24"/>
                <w:szCs w:val="24"/>
              </w:rPr>
              <w:t> Похоронный обряд.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Лирические песни.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Сказочная проза.</w:t>
            </w:r>
          </w:p>
          <w:p>
            <w:pPr>
              <w:jc w:val="left"/>
              <w:spacing w:after="0" w:line="240" w:lineRule="auto"/>
              <w:rPr>
                <w:sz w:val="24"/>
                <w:szCs w:val="24"/>
              </w:rPr>
            </w:pPr>
            <w:r>
              <w:rPr>
                <w:rFonts w:ascii="Times New Roman" w:hAnsi="Times New Roman" w:cs="Times New Roman"/>
                <w:color w:val="#000000"/>
                <w:sz w:val="24"/>
                <w:szCs w:val="24"/>
              </w:rPr>
              <w:t> Жанровый состав</w:t>
            </w:r>
          </w:p>
          <w:p>
            <w:pPr>
              <w:jc w:val="left"/>
              <w:spacing w:after="0" w:line="240" w:lineRule="auto"/>
              <w:rPr>
                <w:sz w:val="24"/>
                <w:szCs w:val="24"/>
              </w:rPr>
            </w:pPr>
            <w:r>
              <w:rPr>
                <w:rFonts w:ascii="Times New Roman" w:hAnsi="Times New Roman" w:cs="Times New Roman"/>
                <w:color w:val="#000000"/>
                <w:sz w:val="24"/>
                <w:szCs w:val="24"/>
              </w:rPr>
              <w:t> сказочной прозы:</w:t>
            </w:r>
          </w:p>
          <w:p>
            <w:pPr>
              <w:jc w:val="left"/>
              <w:spacing w:after="0" w:line="240" w:lineRule="auto"/>
              <w:rPr>
                <w:sz w:val="24"/>
                <w:szCs w:val="24"/>
              </w:rPr>
            </w:pPr>
            <w:r>
              <w:rPr>
                <w:rFonts w:ascii="Times New Roman" w:hAnsi="Times New Roman" w:cs="Times New Roman"/>
                <w:color w:val="#000000"/>
                <w:sz w:val="24"/>
                <w:szCs w:val="24"/>
              </w:rPr>
              <w:t> сказки, анекдоты.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Несказочная проза.</w:t>
            </w:r>
          </w:p>
          <w:p>
            <w:pPr>
              <w:jc w:val="left"/>
              <w:spacing w:after="0" w:line="240" w:lineRule="auto"/>
              <w:rPr>
                <w:sz w:val="24"/>
                <w:szCs w:val="24"/>
              </w:rPr>
            </w:pPr>
            <w:r>
              <w:rPr>
                <w:rFonts w:ascii="Times New Roman" w:hAnsi="Times New Roman" w:cs="Times New Roman"/>
                <w:color w:val="#000000"/>
                <w:sz w:val="24"/>
                <w:szCs w:val="24"/>
              </w:rPr>
              <w:t> Жанровая специфика</w:t>
            </w:r>
          </w:p>
          <w:p>
            <w:pPr>
              <w:jc w:val="left"/>
              <w:spacing w:after="0" w:line="240" w:lineRule="auto"/>
              <w:rPr>
                <w:sz w:val="24"/>
                <w:szCs w:val="24"/>
              </w:rPr>
            </w:pPr>
            <w:r>
              <w:rPr>
                <w:rFonts w:ascii="Times New Roman" w:hAnsi="Times New Roman" w:cs="Times New Roman"/>
                <w:color w:val="#000000"/>
                <w:sz w:val="24"/>
                <w:szCs w:val="24"/>
              </w:rPr>
              <w:t> несказочной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Детский фольклор.</w:t>
            </w:r>
          </w:p>
          <w:p>
            <w:pPr>
              <w:jc w:val="left"/>
              <w:spacing w:after="0" w:line="240" w:lineRule="auto"/>
              <w:rPr>
                <w:sz w:val="24"/>
                <w:szCs w:val="24"/>
              </w:rPr>
            </w:pPr>
            <w:r>
              <w:rPr>
                <w:rFonts w:ascii="Times New Roman" w:hAnsi="Times New Roman" w:cs="Times New Roman"/>
                <w:color w:val="#000000"/>
                <w:sz w:val="24"/>
                <w:szCs w:val="24"/>
              </w:rPr>
              <w:t> Система жанров</w:t>
            </w:r>
          </w:p>
          <w:p>
            <w:pPr>
              <w:jc w:val="left"/>
              <w:spacing w:after="0" w:line="240" w:lineRule="auto"/>
              <w:rPr>
                <w:sz w:val="24"/>
                <w:szCs w:val="24"/>
              </w:rPr>
            </w:pPr>
            <w:r>
              <w:rPr>
                <w:rFonts w:ascii="Times New Roman" w:hAnsi="Times New Roman" w:cs="Times New Roman"/>
                <w:color w:val="#000000"/>
                <w:sz w:val="24"/>
                <w:szCs w:val="24"/>
              </w:rPr>
              <w:t> детского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Фольклорный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Семейная обрядовая</w:t>
            </w:r>
          </w:p>
          <w:p>
            <w:pPr>
              <w:jc w:val="left"/>
              <w:spacing w:after="0" w:line="240" w:lineRule="auto"/>
              <w:rPr>
                <w:sz w:val="24"/>
                <w:szCs w:val="24"/>
              </w:rPr>
            </w:pPr>
            <w:r>
              <w:rPr>
                <w:rFonts w:ascii="Times New Roman" w:hAnsi="Times New Roman" w:cs="Times New Roman"/>
                <w:color w:val="#000000"/>
                <w:sz w:val="24"/>
                <w:szCs w:val="24"/>
              </w:rPr>
              <w:t> поэзия. Родильнокрестильный обряд.</w:t>
            </w:r>
          </w:p>
          <w:p>
            <w:pPr>
              <w:jc w:val="left"/>
              <w:spacing w:after="0" w:line="240" w:lineRule="auto"/>
              <w:rPr>
                <w:sz w:val="24"/>
                <w:szCs w:val="24"/>
              </w:rPr>
            </w:pPr>
            <w:r>
              <w:rPr>
                <w:rFonts w:ascii="Times New Roman" w:hAnsi="Times New Roman" w:cs="Times New Roman"/>
                <w:color w:val="#000000"/>
                <w:sz w:val="24"/>
                <w:szCs w:val="24"/>
              </w:rPr>
              <w:t> Свадебный обряд.</w:t>
            </w:r>
          </w:p>
          <w:p>
            <w:pPr>
              <w:jc w:val="left"/>
              <w:spacing w:after="0" w:line="240" w:lineRule="auto"/>
              <w:rPr>
                <w:sz w:val="24"/>
                <w:szCs w:val="24"/>
              </w:rPr>
            </w:pPr>
            <w:r>
              <w:rPr>
                <w:rFonts w:ascii="Times New Roman" w:hAnsi="Times New Roman" w:cs="Times New Roman"/>
                <w:color w:val="#000000"/>
                <w:sz w:val="24"/>
                <w:szCs w:val="24"/>
              </w:rPr>
              <w:t> Похоронный обряд.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Лирические песни.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Сказочная проза.</w:t>
            </w:r>
          </w:p>
          <w:p>
            <w:pPr>
              <w:jc w:val="left"/>
              <w:spacing w:after="0" w:line="240" w:lineRule="auto"/>
              <w:rPr>
                <w:sz w:val="24"/>
                <w:szCs w:val="24"/>
              </w:rPr>
            </w:pPr>
            <w:r>
              <w:rPr>
                <w:rFonts w:ascii="Times New Roman" w:hAnsi="Times New Roman" w:cs="Times New Roman"/>
                <w:color w:val="#000000"/>
                <w:sz w:val="24"/>
                <w:szCs w:val="24"/>
              </w:rPr>
              <w:t> Жанровый состав</w:t>
            </w:r>
          </w:p>
          <w:p>
            <w:pPr>
              <w:jc w:val="left"/>
              <w:spacing w:after="0" w:line="240" w:lineRule="auto"/>
              <w:rPr>
                <w:sz w:val="24"/>
                <w:szCs w:val="24"/>
              </w:rPr>
            </w:pPr>
            <w:r>
              <w:rPr>
                <w:rFonts w:ascii="Times New Roman" w:hAnsi="Times New Roman" w:cs="Times New Roman"/>
                <w:color w:val="#000000"/>
                <w:sz w:val="24"/>
                <w:szCs w:val="24"/>
              </w:rPr>
              <w:t> сказочной прозы:</w:t>
            </w:r>
          </w:p>
          <w:p>
            <w:pPr>
              <w:jc w:val="left"/>
              <w:spacing w:after="0" w:line="240" w:lineRule="auto"/>
              <w:rPr>
                <w:sz w:val="24"/>
                <w:szCs w:val="24"/>
              </w:rPr>
            </w:pPr>
            <w:r>
              <w:rPr>
                <w:rFonts w:ascii="Times New Roman" w:hAnsi="Times New Roman" w:cs="Times New Roman"/>
                <w:color w:val="#000000"/>
                <w:sz w:val="24"/>
                <w:szCs w:val="24"/>
              </w:rPr>
              <w:t> сказки, анекдоты.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Несказочная проза.</w:t>
            </w:r>
          </w:p>
          <w:p>
            <w:pPr>
              <w:jc w:val="left"/>
              <w:spacing w:after="0" w:line="240" w:lineRule="auto"/>
              <w:rPr>
                <w:sz w:val="24"/>
                <w:szCs w:val="24"/>
              </w:rPr>
            </w:pPr>
            <w:r>
              <w:rPr>
                <w:rFonts w:ascii="Times New Roman" w:hAnsi="Times New Roman" w:cs="Times New Roman"/>
                <w:color w:val="#000000"/>
                <w:sz w:val="24"/>
                <w:szCs w:val="24"/>
              </w:rPr>
              <w:t> Жанровая специфика</w:t>
            </w:r>
          </w:p>
          <w:p>
            <w:pPr>
              <w:jc w:val="left"/>
              <w:spacing w:after="0" w:line="240" w:lineRule="auto"/>
              <w:rPr>
                <w:sz w:val="24"/>
                <w:szCs w:val="24"/>
              </w:rPr>
            </w:pPr>
            <w:r>
              <w:rPr>
                <w:rFonts w:ascii="Times New Roman" w:hAnsi="Times New Roman" w:cs="Times New Roman"/>
                <w:color w:val="#000000"/>
                <w:sz w:val="24"/>
                <w:szCs w:val="24"/>
              </w:rPr>
              <w:t> несказочной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Детский фольклор.</w:t>
            </w:r>
          </w:p>
          <w:p>
            <w:pPr>
              <w:jc w:val="left"/>
              <w:spacing w:after="0" w:line="240" w:lineRule="auto"/>
              <w:rPr>
                <w:sz w:val="24"/>
                <w:szCs w:val="24"/>
              </w:rPr>
            </w:pPr>
            <w:r>
              <w:rPr>
                <w:rFonts w:ascii="Times New Roman" w:hAnsi="Times New Roman" w:cs="Times New Roman"/>
                <w:color w:val="#000000"/>
                <w:sz w:val="24"/>
                <w:szCs w:val="24"/>
              </w:rPr>
              <w:t> Система жанров</w:t>
            </w:r>
          </w:p>
          <w:p>
            <w:pPr>
              <w:jc w:val="left"/>
              <w:spacing w:after="0" w:line="240" w:lineRule="auto"/>
              <w:rPr>
                <w:sz w:val="24"/>
                <w:szCs w:val="24"/>
              </w:rPr>
            </w:pPr>
            <w:r>
              <w:rPr>
                <w:rFonts w:ascii="Times New Roman" w:hAnsi="Times New Roman" w:cs="Times New Roman"/>
                <w:color w:val="#000000"/>
                <w:sz w:val="24"/>
                <w:szCs w:val="24"/>
              </w:rPr>
              <w:t> детского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Фольклорный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363.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Фольклор и фольклористика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понятия «фольклор». Специфика фольклора как</w:t>
            </w:r>
          </w:p>
          <w:p>
            <w:pPr>
              <w:jc w:val="both"/>
              <w:spacing w:after="0" w:line="240" w:lineRule="auto"/>
              <w:rPr>
                <w:sz w:val="24"/>
                <w:szCs w:val="24"/>
              </w:rPr>
            </w:pPr>
            <w:r>
              <w:rPr>
                <w:rFonts w:ascii="Times New Roman" w:hAnsi="Times New Roman" w:cs="Times New Roman"/>
                <w:color w:val="#000000"/>
                <w:sz w:val="24"/>
                <w:szCs w:val="24"/>
              </w:rPr>
              <w:t> искусства. Творческий метод. Научные концепции</w:t>
            </w:r>
          </w:p>
          <w:p>
            <w:pPr>
              <w:jc w:val="both"/>
              <w:spacing w:after="0" w:line="240" w:lineRule="auto"/>
              <w:rPr>
                <w:sz w:val="24"/>
                <w:szCs w:val="24"/>
              </w:rPr>
            </w:pPr>
            <w:r>
              <w:rPr>
                <w:rFonts w:ascii="Times New Roman" w:hAnsi="Times New Roman" w:cs="Times New Roman"/>
                <w:color w:val="#000000"/>
                <w:sz w:val="24"/>
                <w:szCs w:val="24"/>
              </w:rPr>
              <w:t> происхождения фольклора и его историческое развитие.</w:t>
            </w:r>
          </w:p>
          <w:p>
            <w:pPr>
              <w:jc w:val="both"/>
              <w:spacing w:after="0" w:line="240" w:lineRule="auto"/>
              <w:rPr>
                <w:sz w:val="24"/>
                <w:szCs w:val="24"/>
              </w:rPr>
            </w:pPr>
            <w:r>
              <w:rPr>
                <w:rFonts w:ascii="Times New Roman" w:hAnsi="Times New Roman" w:cs="Times New Roman"/>
                <w:color w:val="#000000"/>
                <w:sz w:val="24"/>
                <w:szCs w:val="24"/>
              </w:rPr>
              <w:t> Жанровая система русского фольклора.</w:t>
            </w:r>
          </w:p>
          <w:p>
            <w:pPr>
              <w:jc w:val="both"/>
              <w:spacing w:after="0" w:line="240" w:lineRule="auto"/>
              <w:rPr>
                <w:sz w:val="24"/>
                <w:szCs w:val="24"/>
              </w:rPr>
            </w:pPr>
            <w:r>
              <w:rPr>
                <w:rFonts w:ascii="Times New Roman" w:hAnsi="Times New Roman" w:cs="Times New Roman"/>
                <w:color w:val="#000000"/>
                <w:sz w:val="24"/>
                <w:szCs w:val="24"/>
              </w:rPr>
              <w:t> Фольклористика. Донаучный период. Формирование школ и</w:t>
            </w:r>
          </w:p>
          <w:p>
            <w:pPr>
              <w:jc w:val="both"/>
              <w:spacing w:after="0" w:line="240" w:lineRule="auto"/>
              <w:rPr>
                <w:sz w:val="24"/>
                <w:szCs w:val="24"/>
              </w:rPr>
            </w:pPr>
            <w:r>
              <w:rPr>
                <w:rFonts w:ascii="Times New Roman" w:hAnsi="Times New Roman" w:cs="Times New Roman"/>
                <w:color w:val="#000000"/>
                <w:sz w:val="24"/>
                <w:szCs w:val="24"/>
              </w:rPr>
              <w:t> теорий изучения фольклора в XIX веке. Русская</w:t>
            </w:r>
          </w:p>
          <w:p>
            <w:pPr>
              <w:jc w:val="both"/>
              <w:spacing w:after="0" w:line="240" w:lineRule="auto"/>
              <w:rPr>
                <w:sz w:val="24"/>
                <w:szCs w:val="24"/>
              </w:rPr>
            </w:pPr>
            <w:r>
              <w:rPr>
                <w:rFonts w:ascii="Times New Roman" w:hAnsi="Times New Roman" w:cs="Times New Roman"/>
                <w:color w:val="#000000"/>
                <w:sz w:val="24"/>
                <w:szCs w:val="24"/>
              </w:rPr>
              <w:t> фольклористика после 1917 г. Современная фольклористика.</w:t>
            </w:r>
          </w:p>
          <w:p>
            <w:pPr>
              <w:jc w:val="both"/>
              <w:spacing w:after="0" w:line="240" w:lineRule="auto"/>
              <w:rPr>
                <w:sz w:val="24"/>
                <w:szCs w:val="24"/>
              </w:rPr>
            </w:pPr>
            <w:r>
              <w:rPr>
                <w:rFonts w:ascii="Times New Roman" w:hAnsi="Times New Roman" w:cs="Times New Roman"/>
                <w:color w:val="#000000"/>
                <w:sz w:val="24"/>
                <w:szCs w:val="24"/>
              </w:rPr>
              <w:t> Центры изучения русского фольклора</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Этногенез и язычество древних</w:t>
            </w:r>
          </w:p>
          <w:p>
            <w:pPr>
              <w:jc w:val="center"/>
              <w:spacing w:after="0" w:line="240" w:lineRule="auto"/>
              <w:rPr>
                <w:sz w:val="24"/>
                <w:szCs w:val="24"/>
              </w:rPr>
            </w:pPr>
            <w:r>
              <w:rPr>
                <w:rFonts w:ascii="Times New Roman" w:hAnsi="Times New Roman" w:cs="Times New Roman"/>
                <w:b/>
                <w:color w:val="#000000"/>
                <w:sz w:val="24"/>
                <w:szCs w:val="24"/>
              </w:rPr>
              <w:t> славян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Этнические корни русских. Язычество как религия природы.</w:t>
            </w:r>
          </w:p>
          <w:p>
            <w:pPr>
              <w:jc w:val="both"/>
              <w:spacing w:after="0" w:line="240" w:lineRule="auto"/>
              <w:rPr>
                <w:sz w:val="24"/>
                <w:szCs w:val="24"/>
              </w:rPr>
            </w:pPr>
            <w:r>
              <w:rPr>
                <w:rFonts w:ascii="Times New Roman" w:hAnsi="Times New Roman" w:cs="Times New Roman"/>
                <w:color w:val="#000000"/>
                <w:sz w:val="24"/>
                <w:szCs w:val="24"/>
              </w:rPr>
              <w:t> Периодизация славянского язычества. Фетишизм, тотемизм и</w:t>
            </w:r>
          </w:p>
          <w:p>
            <w:pPr>
              <w:jc w:val="both"/>
              <w:spacing w:after="0" w:line="240" w:lineRule="auto"/>
              <w:rPr>
                <w:sz w:val="24"/>
                <w:szCs w:val="24"/>
              </w:rPr>
            </w:pPr>
            <w:r>
              <w:rPr>
                <w:rFonts w:ascii="Times New Roman" w:hAnsi="Times New Roman" w:cs="Times New Roman"/>
                <w:color w:val="#000000"/>
                <w:sz w:val="24"/>
                <w:szCs w:val="24"/>
              </w:rPr>
              <w:t> анимизм как архаичные формы сознания древних славян.</w:t>
            </w:r>
          </w:p>
          <w:p>
            <w:pPr>
              <w:jc w:val="both"/>
              <w:spacing w:after="0" w:line="240" w:lineRule="auto"/>
              <w:rPr>
                <w:sz w:val="24"/>
                <w:szCs w:val="24"/>
              </w:rPr>
            </w:pPr>
            <w:r>
              <w:rPr>
                <w:rFonts w:ascii="Times New Roman" w:hAnsi="Times New Roman" w:cs="Times New Roman"/>
                <w:color w:val="#000000"/>
                <w:sz w:val="24"/>
                <w:szCs w:val="24"/>
              </w:rPr>
              <w:t> «Высшая» и «низшая» мифология. Двоеверие</w:t>
            </w:r>
          </w:p>
        </w:tc>
      </w:tr>
      <w:tr>
        <w:trPr>
          <w:trHeight w:hRule="exact" w:val="1125.87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Семейная обрядовая</w:t>
            </w:r>
          </w:p>
          <w:p>
            <w:pPr>
              <w:jc w:val="center"/>
              <w:spacing w:after="0" w:line="240" w:lineRule="auto"/>
              <w:rPr>
                <w:sz w:val="24"/>
                <w:szCs w:val="24"/>
              </w:rPr>
            </w:pPr>
            <w:r>
              <w:rPr>
                <w:rFonts w:ascii="Times New Roman" w:hAnsi="Times New Roman" w:cs="Times New Roman"/>
                <w:b/>
                <w:color w:val="#000000"/>
                <w:sz w:val="24"/>
                <w:szCs w:val="24"/>
              </w:rPr>
              <w:t> поэзия. Родильнокрестильный обряд.</w:t>
            </w:r>
          </w:p>
          <w:p>
            <w:pPr>
              <w:jc w:val="center"/>
              <w:spacing w:after="0" w:line="240" w:lineRule="auto"/>
              <w:rPr>
                <w:sz w:val="24"/>
                <w:szCs w:val="24"/>
              </w:rPr>
            </w:pPr>
            <w:r>
              <w:rPr>
                <w:rFonts w:ascii="Times New Roman" w:hAnsi="Times New Roman" w:cs="Times New Roman"/>
                <w:b/>
                <w:color w:val="#000000"/>
                <w:sz w:val="24"/>
                <w:szCs w:val="24"/>
              </w:rPr>
              <w:t> Свадебный обряд.</w:t>
            </w:r>
          </w:p>
          <w:p>
            <w:pPr>
              <w:jc w:val="center"/>
              <w:spacing w:after="0" w:line="240" w:lineRule="auto"/>
              <w:rPr>
                <w:sz w:val="24"/>
                <w:szCs w:val="24"/>
              </w:rPr>
            </w:pPr>
            <w:r>
              <w:rPr>
                <w:rFonts w:ascii="Times New Roman" w:hAnsi="Times New Roman" w:cs="Times New Roman"/>
                <w:b/>
                <w:color w:val="#000000"/>
                <w:sz w:val="24"/>
                <w:szCs w:val="24"/>
              </w:rPr>
              <w:t> Похоронный обряд.</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Предопределенность семейных обрядов циклом</w:t>
            </w:r>
          </w:p>
          <w:p>
            <w:pPr>
              <w:jc w:val="both"/>
              <w:spacing w:after="0" w:line="240" w:lineRule="auto"/>
              <w:rPr>
                <w:sz w:val="24"/>
                <w:szCs w:val="24"/>
              </w:rPr>
            </w:pPr>
            <w:r>
              <w:rPr>
                <w:rFonts w:ascii="Times New Roman" w:hAnsi="Times New Roman" w:cs="Times New Roman"/>
                <w:color w:val="#000000"/>
                <w:sz w:val="24"/>
                <w:szCs w:val="24"/>
              </w:rPr>
              <w:t> человеческой жизни: родильно-крестильный обрядовый</w:t>
            </w:r>
          </w:p>
          <w:p>
            <w:pPr>
              <w:jc w:val="both"/>
              <w:spacing w:after="0" w:line="240" w:lineRule="auto"/>
              <w:rPr>
                <w:sz w:val="24"/>
                <w:szCs w:val="24"/>
              </w:rPr>
            </w:pPr>
            <w:r>
              <w:rPr>
                <w:rFonts w:ascii="Times New Roman" w:hAnsi="Times New Roman" w:cs="Times New Roman"/>
                <w:color w:val="#000000"/>
                <w:sz w:val="24"/>
                <w:szCs w:val="24"/>
              </w:rPr>
              <w:t> комплекс, рекрутский обряд (позднее – обряд проводов в</w:t>
            </w:r>
          </w:p>
          <w:p>
            <w:pPr>
              <w:jc w:val="both"/>
              <w:spacing w:after="0" w:line="240" w:lineRule="auto"/>
              <w:rPr>
                <w:sz w:val="24"/>
                <w:szCs w:val="24"/>
              </w:rPr>
            </w:pPr>
            <w:r>
              <w:rPr>
                <w:rFonts w:ascii="Times New Roman" w:hAnsi="Times New Roman" w:cs="Times New Roman"/>
                <w:color w:val="#000000"/>
                <w:sz w:val="24"/>
                <w:szCs w:val="24"/>
              </w:rPr>
              <w:t> армию), свадебный обряд, похоронно-поминальный</w:t>
            </w:r>
          </w:p>
          <w:p>
            <w:pPr>
              <w:jc w:val="both"/>
              <w:spacing w:after="0" w:line="240" w:lineRule="auto"/>
              <w:rPr>
                <w:sz w:val="24"/>
                <w:szCs w:val="24"/>
              </w:rPr>
            </w:pPr>
            <w:r>
              <w:rPr>
                <w:rFonts w:ascii="Times New Roman" w:hAnsi="Times New Roman" w:cs="Times New Roman"/>
                <w:color w:val="#000000"/>
                <w:sz w:val="24"/>
                <w:szCs w:val="24"/>
              </w:rPr>
              <w:t> обрядовый комплекс. Исконная общность семейных обрядов.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Лирические песни.</w:t>
            </w:r>
          </w:p>
        </w:tc>
      </w:tr>
      <w:tr>
        <w:trPr>
          <w:trHeight w:hRule="exact" w:val="1917.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Внутрижанровая типология лирической песни: песни</w:t>
            </w:r>
          </w:p>
          <w:p>
            <w:pPr>
              <w:jc w:val="both"/>
              <w:spacing w:after="0" w:line="240" w:lineRule="auto"/>
              <w:rPr>
                <w:sz w:val="24"/>
                <w:szCs w:val="24"/>
              </w:rPr>
            </w:pPr>
            <w:r>
              <w:rPr>
                <w:rFonts w:ascii="Times New Roman" w:hAnsi="Times New Roman" w:cs="Times New Roman"/>
                <w:color w:val="#000000"/>
                <w:sz w:val="24"/>
                <w:szCs w:val="24"/>
              </w:rPr>
              <w:t> проголосные, игровые; протяжные, полупротяжные, частые;</w:t>
            </w:r>
          </w:p>
          <w:p>
            <w:pPr>
              <w:jc w:val="both"/>
              <w:spacing w:after="0" w:line="240" w:lineRule="auto"/>
              <w:rPr>
                <w:sz w:val="24"/>
                <w:szCs w:val="24"/>
              </w:rPr>
            </w:pPr>
            <w:r>
              <w:rPr>
                <w:rFonts w:ascii="Times New Roman" w:hAnsi="Times New Roman" w:cs="Times New Roman"/>
                <w:color w:val="#000000"/>
                <w:sz w:val="24"/>
                <w:szCs w:val="24"/>
              </w:rPr>
              <w:t> мужского, женского исполнения; традиционные любовные и</w:t>
            </w:r>
          </w:p>
          <w:p>
            <w:pPr>
              <w:jc w:val="both"/>
              <w:spacing w:after="0" w:line="240" w:lineRule="auto"/>
              <w:rPr>
                <w:sz w:val="24"/>
                <w:szCs w:val="24"/>
              </w:rPr>
            </w:pPr>
            <w:r>
              <w:rPr>
                <w:rFonts w:ascii="Times New Roman" w:hAnsi="Times New Roman" w:cs="Times New Roman"/>
                <w:color w:val="#000000"/>
                <w:sz w:val="24"/>
                <w:szCs w:val="24"/>
              </w:rPr>
              <w:t> семейные, бурлацкие, ямщицкие и чумацкие, разбойничьи,</w:t>
            </w:r>
          </w:p>
          <w:p>
            <w:pPr>
              <w:jc w:val="both"/>
              <w:spacing w:after="0" w:line="240" w:lineRule="auto"/>
              <w:rPr>
                <w:sz w:val="24"/>
                <w:szCs w:val="24"/>
              </w:rPr>
            </w:pPr>
            <w:r>
              <w:rPr>
                <w:rFonts w:ascii="Times New Roman" w:hAnsi="Times New Roman" w:cs="Times New Roman"/>
                <w:color w:val="#000000"/>
                <w:sz w:val="24"/>
                <w:szCs w:val="24"/>
              </w:rPr>
              <w:t> тюремные, солдатские. Повествовательный характер,</w:t>
            </w:r>
          </w:p>
          <w:p>
            <w:pPr>
              <w:jc w:val="both"/>
              <w:spacing w:after="0" w:line="240" w:lineRule="auto"/>
              <w:rPr>
                <w:sz w:val="24"/>
                <w:szCs w:val="24"/>
              </w:rPr>
            </w:pPr>
            <w:r>
              <w:rPr>
                <w:rFonts w:ascii="Times New Roman" w:hAnsi="Times New Roman" w:cs="Times New Roman"/>
                <w:color w:val="#000000"/>
                <w:sz w:val="24"/>
                <w:szCs w:val="24"/>
              </w:rPr>
              <w:t> мотивы, сюжеты и сюжетные ситуации в лирической песне.</w:t>
            </w:r>
          </w:p>
          <w:p>
            <w:pPr>
              <w:jc w:val="both"/>
              <w:spacing w:after="0" w:line="240" w:lineRule="auto"/>
              <w:rPr>
                <w:sz w:val="24"/>
                <w:szCs w:val="24"/>
              </w:rPr>
            </w:pPr>
            <w:r>
              <w:rPr>
                <w:rFonts w:ascii="Times New Roman" w:hAnsi="Times New Roman" w:cs="Times New Roman"/>
                <w:color w:val="#000000"/>
                <w:sz w:val="24"/>
                <w:szCs w:val="24"/>
              </w:rPr>
              <w:t> Бессюжетная лирика. «Персонажи» лирической песни,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дифференциация по признакам женский – мужской, старый –</w:t>
            </w:r>
          </w:p>
          <w:p>
            <w:pPr>
              <w:jc w:val="both"/>
              <w:spacing w:after="0" w:line="240" w:lineRule="auto"/>
              <w:rPr>
                <w:sz w:val="24"/>
                <w:szCs w:val="24"/>
              </w:rPr>
            </w:pPr>
            <w:r>
              <w:rPr>
                <w:rFonts w:ascii="Times New Roman" w:hAnsi="Times New Roman" w:cs="Times New Roman"/>
                <w:color w:val="#000000"/>
                <w:sz w:val="24"/>
                <w:szCs w:val="24"/>
              </w:rPr>
              <w:t> молодой, высокий – низкий. Проблема лирического героя.</w:t>
            </w:r>
          </w:p>
          <w:p>
            <w:pPr>
              <w:jc w:val="both"/>
              <w:spacing w:after="0" w:line="240" w:lineRule="auto"/>
              <w:rPr>
                <w:sz w:val="24"/>
                <w:szCs w:val="24"/>
              </w:rPr>
            </w:pPr>
            <w:r>
              <w:rPr>
                <w:rFonts w:ascii="Times New Roman" w:hAnsi="Times New Roman" w:cs="Times New Roman"/>
                <w:color w:val="#000000"/>
                <w:sz w:val="24"/>
                <w:szCs w:val="24"/>
              </w:rPr>
              <w:t> Мифологические корни поэтической образности в лирической</w:t>
            </w:r>
          </w:p>
          <w:p>
            <w:pPr>
              <w:jc w:val="both"/>
              <w:spacing w:after="0" w:line="240" w:lineRule="auto"/>
              <w:rPr>
                <w:sz w:val="24"/>
                <w:szCs w:val="24"/>
              </w:rPr>
            </w:pPr>
            <w:r>
              <w:rPr>
                <w:rFonts w:ascii="Times New Roman" w:hAnsi="Times New Roman" w:cs="Times New Roman"/>
                <w:color w:val="#000000"/>
                <w:sz w:val="24"/>
                <w:szCs w:val="24"/>
              </w:rPr>
              <w:t> песне, система символики. Тропы (эпитет, метафора).</w:t>
            </w:r>
          </w:p>
          <w:p>
            <w:pPr>
              <w:jc w:val="both"/>
              <w:spacing w:after="0" w:line="240" w:lineRule="auto"/>
              <w:rPr>
                <w:sz w:val="24"/>
                <w:szCs w:val="24"/>
              </w:rPr>
            </w:pPr>
            <w:r>
              <w:rPr>
                <w:rFonts w:ascii="Times New Roman" w:hAnsi="Times New Roman" w:cs="Times New Roman"/>
                <w:color w:val="#000000"/>
                <w:sz w:val="24"/>
                <w:szCs w:val="24"/>
              </w:rPr>
              <w:t> Основные композиционные приемы: повтор, параллелизм,</w:t>
            </w:r>
          </w:p>
          <w:p>
            <w:pPr>
              <w:jc w:val="both"/>
              <w:spacing w:after="0" w:line="240" w:lineRule="auto"/>
              <w:rPr>
                <w:sz w:val="24"/>
                <w:szCs w:val="24"/>
              </w:rPr>
            </w:pPr>
            <w:r>
              <w:rPr>
                <w:rFonts w:ascii="Times New Roman" w:hAnsi="Times New Roman" w:cs="Times New Roman"/>
                <w:color w:val="#000000"/>
                <w:sz w:val="24"/>
                <w:szCs w:val="24"/>
              </w:rPr>
              <w:t> ассоциативное сцепление образов, цепочная структура,</w:t>
            </w:r>
          </w:p>
          <w:p>
            <w:pPr>
              <w:jc w:val="both"/>
              <w:spacing w:after="0" w:line="240" w:lineRule="auto"/>
              <w:rPr>
                <w:sz w:val="24"/>
                <w:szCs w:val="24"/>
              </w:rPr>
            </w:pPr>
            <w:r>
              <w:rPr>
                <w:rFonts w:ascii="Times New Roman" w:hAnsi="Times New Roman" w:cs="Times New Roman"/>
                <w:color w:val="#000000"/>
                <w:sz w:val="24"/>
                <w:szCs w:val="24"/>
              </w:rPr>
              <w:t> ступенчатое сужение образа. Повествовательная композиция</w:t>
            </w:r>
          </w:p>
          <w:p>
            <w:pPr>
              <w:jc w:val="both"/>
              <w:spacing w:after="0" w:line="240" w:lineRule="auto"/>
              <w:rPr>
                <w:sz w:val="24"/>
                <w:szCs w:val="24"/>
              </w:rPr>
            </w:pPr>
            <w:r>
              <w:rPr>
                <w:rFonts w:ascii="Times New Roman" w:hAnsi="Times New Roman" w:cs="Times New Roman"/>
                <w:color w:val="#000000"/>
                <w:sz w:val="24"/>
                <w:szCs w:val="24"/>
              </w:rPr>
              <w:t> (монолог, диалог). Лирические песни Сибири.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героический эпос</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собирания и изучения русских героических песен.</w:t>
            </w:r>
          </w:p>
          <w:p>
            <w:pPr>
              <w:jc w:val="both"/>
              <w:spacing w:after="0" w:line="240" w:lineRule="auto"/>
              <w:rPr>
                <w:sz w:val="24"/>
                <w:szCs w:val="24"/>
              </w:rPr>
            </w:pPr>
            <w:r>
              <w:rPr>
                <w:rFonts w:ascii="Times New Roman" w:hAnsi="Times New Roman" w:cs="Times New Roman"/>
                <w:color w:val="#000000"/>
                <w:sz w:val="24"/>
                <w:szCs w:val="24"/>
              </w:rPr>
              <w:t> Проблема историзма русских былин. Историческая</w:t>
            </w:r>
          </w:p>
          <w:p>
            <w:pPr>
              <w:jc w:val="both"/>
              <w:spacing w:after="0" w:line="240" w:lineRule="auto"/>
              <w:rPr>
                <w:sz w:val="24"/>
                <w:szCs w:val="24"/>
              </w:rPr>
            </w:pPr>
            <w:r>
              <w:rPr>
                <w:rFonts w:ascii="Times New Roman" w:hAnsi="Times New Roman" w:cs="Times New Roman"/>
                <w:color w:val="#000000"/>
                <w:sz w:val="24"/>
                <w:szCs w:val="24"/>
              </w:rPr>
              <w:t> периодизация. Историческая школа русской фольклористики</w:t>
            </w:r>
          </w:p>
          <w:p>
            <w:pPr>
              <w:jc w:val="both"/>
              <w:spacing w:after="0" w:line="240" w:lineRule="auto"/>
              <w:rPr>
                <w:sz w:val="24"/>
                <w:szCs w:val="24"/>
              </w:rPr>
            </w:pPr>
            <w:r>
              <w:rPr>
                <w:rFonts w:ascii="Times New Roman" w:hAnsi="Times New Roman" w:cs="Times New Roman"/>
                <w:color w:val="#000000"/>
                <w:sz w:val="24"/>
                <w:szCs w:val="24"/>
              </w:rPr>
              <w:t> об исторических корнях жанра. Былина и миф.</w:t>
            </w:r>
          </w:p>
          <w:p>
            <w:pPr>
              <w:jc w:val="both"/>
              <w:spacing w:after="0" w:line="240" w:lineRule="auto"/>
              <w:rPr>
                <w:sz w:val="24"/>
                <w:szCs w:val="24"/>
              </w:rPr>
            </w:pPr>
            <w:r>
              <w:rPr>
                <w:rFonts w:ascii="Times New Roman" w:hAnsi="Times New Roman" w:cs="Times New Roman"/>
                <w:color w:val="#000000"/>
                <w:sz w:val="24"/>
                <w:szCs w:val="24"/>
              </w:rPr>
              <w:t> Мифологическая интерпретация персонажей, сюжетов и</w:t>
            </w:r>
          </w:p>
          <w:p>
            <w:pPr>
              <w:jc w:val="both"/>
              <w:spacing w:after="0" w:line="240" w:lineRule="auto"/>
              <w:rPr>
                <w:sz w:val="24"/>
                <w:szCs w:val="24"/>
              </w:rPr>
            </w:pPr>
            <w:r>
              <w:rPr>
                <w:rFonts w:ascii="Times New Roman" w:hAnsi="Times New Roman" w:cs="Times New Roman"/>
                <w:color w:val="#000000"/>
                <w:sz w:val="24"/>
                <w:szCs w:val="24"/>
              </w:rPr>
              <w:t> мотивов русского героического эпоса. Циклы былин. Сюжеты</w:t>
            </w:r>
          </w:p>
          <w:p>
            <w:pPr>
              <w:jc w:val="both"/>
              <w:spacing w:after="0" w:line="240" w:lineRule="auto"/>
              <w:rPr>
                <w:sz w:val="24"/>
                <w:szCs w:val="24"/>
              </w:rPr>
            </w:pPr>
            <w:r>
              <w:rPr>
                <w:rFonts w:ascii="Times New Roman" w:hAnsi="Times New Roman" w:cs="Times New Roman"/>
                <w:color w:val="#000000"/>
                <w:sz w:val="24"/>
                <w:szCs w:val="24"/>
              </w:rPr>
              <w:t> и устойчивые мотивы былин. Художественный мир былин</w:t>
            </w:r>
          </w:p>
          <w:p>
            <w:pPr>
              <w:jc w:val="both"/>
              <w:spacing w:after="0" w:line="240" w:lineRule="auto"/>
              <w:rPr>
                <w:sz w:val="24"/>
                <w:szCs w:val="24"/>
              </w:rPr>
            </w:pPr>
            <w:r>
              <w:rPr>
                <w:rFonts w:ascii="Times New Roman" w:hAnsi="Times New Roman" w:cs="Times New Roman"/>
                <w:color w:val="#000000"/>
                <w:sz w:val="24"/>
                <w:szCs w:val="24"/>
              </w:rPr>
              <w:t> киевского цикла. Хронотоп эпоса: устремленность к</w:t>
            </w:r>
          </w:p>
          <w:p>
            <w:pPr>
              <w:jc w:val="both"/>
              <w:spacing w:after="0" w:line="240" w:lineRule="auto"/>
              <w:rPr>
                <w:sz w:val="24"/>
                <w:szCs w:val="24"/>
              </w:rPr>
            </w:pPr>
            <w:r>
              <w:rPr>
                <w:rFonts w:ascii="Times New Roman" w:hAnsi="Times New Roman" w:cs="Times New Roman"/>
                <w:color w:val="#000000"/>
                <w:sz w:val="24"/>
                <w:szCs w:val="24"/>
              </w:rPr>
              <w:t> сакральному центру, символичность, иерархичность. Стиль</w:t>
            </w:r>
          </w:p>
          <w:p>
            <w:pPr>
              <w:jc w:val="both"/>
              <w:spacing w:after="0" w:line="240" w:lineRule="auto"/>
              <w:rPr>
                <w:sz w:val="24"/>
                <w:szCs w:val="24"/>
              </w:rPr>
            </w:pPr>
            <w:r>
              <w:rPr>
                <w:rFonts w:ascii="Times New Roman" w:hAnsi="Times New Roman" w:cs="Times New Roman"/>
                <w:color w:val="#000000"/>
                <w:sz w:val="24"/>
                <w:szCs w:val="24"/>
              </w:rPr>
              <w:t> песенного эпоса: драматизация повествования, динамизм.</w:t>
            </w:r>
          </w:p>
          <w:p>
            <w:pPr>
              <w:jc w:val="both"/>
              <w:spacing w:after="0" w:line="240" w:lineRule="auto"/>
              <w:rPr>
                <w:sz w:val="24"/>
                <w:szCs w:val="24"/>
              </w:rPr>
            </w:pPr>
            <w:r>
              <w:rPr>
                <w:rFonts w:ascii="Times New Roman" w:hAnsi="Times New Roman" w:cs="Times New Roman"/>
                <w:color w:val="#000000"/>
                <w:sz w:val="24"/>
                <w:szCs w:val="24"/>
              </w:rPr>
              <w:t> Повествовательные формулы, общие места былинного стиля.</w:t>
            </w:r>
          </w:p>
          <w:p>
            <w:pPr>
              <w:jc w:val="both"/>
              <w:spacing w:after="0" w:line="240" w:lineRule="auto"/>
              <w:rPr>
                <w:sz w:val="24"/>
                <w:szCs w:val="24"/>
              </w:rPr>
            </w:pPr>
            <w:r>
              <w:rPr>
                <w:rFonts w:ascii="Times New Roman" w:hAnsi="Times New Roman" w:cs="Times New Roman"/>
                <w:color w:val="#000000"/>
                <w:sz w:val="24"/>
                <w:szCs w:val="24"/>
              </w:rPr>
              <w:t> Ретардация, система повторов. Поэтическая образность.</w:t>
            </w:r>
          </w:p>
          <w:p>
            <w:pPr>
              <w:jc w:val="both"/>
              <w:spacing w:after="0" w:line="240" w:lineRule="auto"/>
              <w:rPr>
                <w:sz w:val="24"/>
                <w:szCs w:val="24"/>
              </w:rPr>
            </w:pPr>
            <w:r>
              <w:rPr>
                <w:rFonts w:ascii="Times New Roman" w:hAnsi="Times New Roman" w:cs="Times New Roman"/>
                <w:color w:val="#000000"/>
                <w:sz w:val="24"/>
                <w:szCs w:val="24"/>
              </w:rPr>
              <w:t> Особенности былинного стиха.</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Сказочная проза.</w:t>
            </w:r>
          </w:p>
          <w:p>
            <w:pPr>
              <w:jc w:val="center"/>
              <w:spacing w:after="0" w:line="240" w:lineRule="auto"/>
              <w:rPr>
                <w:sz w:val="24"/>
                <w:szCs w:val="24"/>
              </w:rPr>
            </w:pPr>
            <w:r>
              <w:rPr>
                <w:rFonts w:ascii="Times New Roman" w:hAnsi="Times New Roman" w:cs="Times New Roman"/>
                <w:b/>
                <w:color w:val="#000000"/>
                <w:sz w:val="24"/>
                <w:szCs w:val="24"/>
              </w:rPr>
              <w:t> Жанровый состав</w:t>
            </w:r>
          </w:p>
          <w:p>
            <w:pPr>
              <w:jc w:val="center"/>
              <w:spacing w:after="0" w:line="240" w:lineRule="auto"/>
              <w:rPr>
                <w:sz w:val="24"/>
                <w:szCs w:val="24"/>
              </w:rPr>
            </w:pPr>
            <w:r>
              <w:rPr>
                <w:rFonts w:ascii="Times New Roman" w:hAnsi="Times New Roman" w:cs="Times New Roman"/>
                <w:b/>
                <w:color w:val="#000000"/>
                <w:sz w:val="24"/>
                <w:szCs w:val="24"/>
              </w:rPr>
              <w:t> сказочной прозы:</w:t>
            </w:r>
          </w:p>
          <w:p>
            <w:pPr>
              <w:jc w:val="center"/>
              <w:spacing w:after="0" w:line="240" w:lineRule="auto"/>
              <w:rPr>
                <w:sz w:val="24"/>
                <w:szCs w:val="24"/>
              </w:rPr>
            </w:pPr>
            <w:r>
              <w:rPr>
                <w:rFonts w:ascii="Times New Roman" w:hAnsi="Times New Roman" w:cs="Times New Roman"/>
                <w:b/>
                <w:color w:val="#000000"/>
                <w:sz w:val="24"/>
                <w:szCs w:val="24"/>
              </w:rPr>
              <w:t> сказки, анекдоты.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происхождение жанра и история</w:t>
            </w:r>
          </w:p>
          <w:p>
            <w:pPr>
              <w:jc w:val="both"/>
              <w:spacing w:after="0" w:line="240" w:lineRule="auto"/>
              <w:rPr>
                <w:sz w:val="24"/>
                <w:szCs w:val="24"/>
              </w:rPr>
            </w:pPr>
            <w:r>
              <w:rPr>
                <w:rFonts w:ascii="Times New Roman" w:hAnsi="Times New Roman" w:cs="Times New Roman"/>
                <w:color w:val="#000000"/>
                <w:sz w:val="24"/>
                <w:szCs w:val="24"/>
              </w:rPr>
              <w:t> термина «сказка». Эстетическая функция жанра. Проблемы</w:t>
            </w:r>
          </w:p>
          <w:p>
            <w:pPr>
              <w:jc w:val="both"/>
              <w:spacing w:after="0" w:line="240" w:lineRule="auto"/>
              <w:rPr>
                <w:sz w:val="24"/>
                <w:szCs w:val="24"/>
              </w:rPr>
            </w:pPr>
            <w:r>
              <w:rPr>
                <w:rFonts w:ascii="Times New Roman" w:hAnsi="Times New Roman" w:cs="Times New Roman"/>
                <w:color w:val="#000000"/>
                <w:sz w:val="24"/>
                <w:szCs w:val="24"/>
              </w:rPr>
              <w:t> систематизации и классификации, сюжетные указатели.</w:t>
            </w:r>
          </w:p>
          <w:p>
            <w:pPr>
              <w:jc w:val="both"/>
              <w:spacing w:after="0" w:line="240" w:lineRule="auto"/>
              <w:rPr>
                <w:sz w:val="24"/>
                <w:szCs w:val="24"/>
              </w:rPr>
            </w:pPr>
            <w:r>
              <w:rPr>
                <w:rFonts w:ascii="Times New Roman" w:hAnsi="Times New Roman" w:cs="Times New Roman"/>
                <w:color w:val="#000000"/>
                <w:sz w:val="24"/>
                <w:szCs w:val="24"/>
              </w:rPr>
              <w:t> «Бродячие» сюжеты и типологические сходные мотивы сказок</w:t>
            </w:r>
          </w:p>
          <w:p>
            <w:pPr>
              <w:jc w:val="both"/>
              <w:spacing w:after="0" w:line="240" w:lineRule="auto"/>
              <w:rPr>
                <w:sz w:val="24"/>
                <w:szCs w:val="24"/>
              </w:rPr>
            </w:pPr>
            <w:r>
              <w:rPr>
                <w:rFonts w:ascii="Times New Roman" w:hAnsi="Times New Roman" w:cs="Times New Roman"/>
                <w:color w:val="#000000"/>
                <w:sz w:val="24"/>
                <w:szCs w:val="24"/>
              </w:rPr>
              <w:t> разных народов.</w:t>
            </w:r>
          </w:p>
          <w:p>
            <w:pPr>
              <w:jc w:val="both"/>
              <w:spacing w:after="0" w:line="240" w:lineRule="auto"/>
              <w:rPr>
                <w:sz w:val="24"/>
                <w:szCs w:val="24"/>
              </w:rPr>
            </w:pPr>
            <w:r>
              <w:rPr>
                <w:rFonts w:ascii="Times New Roman" w:hAnsi="Times New Roman" w:cs="Times New Roman"/>
                <w:color w:val="#000000"/>
                <w:sz w:val="24"/>
                <w:szCs w:val="24"/>
              </w:rPr>
              <w:t> Анекдот как речевой жанр. Композиция. Основные персонажи.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Несказочная проза.</w:t>
            </w:r>
          </w:p>
          <w:p>
            <w:pPr>
              <w:jc w:val="center"/>
              <w:spacing w:after="0" w:line="240" w:lineRule="auto"/>
              <w:rPr>
                <w:sz w:val="24"/>
                <w:szCs w:val="24"/>
              </w:rPr>
            </w:pPr>
            <w:r>
              <w:rPr>
                <w:rFonts w:ascii="Times New Roman" w:hAnsi="Times New Roman" w:cs="Times New Roman"/>
                <w:b/>
                <w:color w:val="#000000"/>
                <w:sz w:val="24"/>
                <w:szCs w:val="24"/>
              </w:rPr>
              <w:t> Жанровая специфика</w:t>
            </w:r>
          </w:p>
          <w:p>
            <w:pPr>
              <w:jc w:val="center"/>
              <w:spacing w:after="0" w:line="240" w:lineRule="auto"/>
              <w:rPr>
                <w:sz w:val="24"/>
                <w:szCs w:val="24"/>
              </w:rPr>
            </w:pPr>
            <w:r>
              <w:rPr>
                <w:rFonts w:ascii="Times New Roman" w:hAnsi="Times New Roman" w:cs="Times New Roman"/>
                <w:b/>
                <w:color w:val="#000000"/>
                <w:sz w:val="24"/>
                <w:szCs w:val="24"/>
              </w:rPr>
              <w:t> несказочной прозы</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Отличие жанров несказочной прозы от сказок. Принципы и</w:t>
            </w:r>
          </w:p>
          <w:p>
            <w:pPr>
              <w:jc w:val="both"/>
              <w:spacing w:after="0" w:line="240" w:lineRule="auto"/>
              <w:rPr>
                <w:sz w:val="24"/>
                <w:szCs w:val="24"/>
              </w:rPr>
            </w:pPr>
            <w:r>
              <w:rPr>
                <w:rFonts w:ascii="Times New Roman" w:hAnsi="Times New Roman" w:cs="Times New Roman"/>
                <w:color w:val="#000000"/>
                <w:sz w:val="24"/>
                <w:szCs w:val="24"/>
              </w:rPr>
              <w:t> сложности классификации, межжанровая диффузия. Типы</w:t>
            </w:r>
          </w:p>
          <w:p>
            <w:pPr>
              <w:jc w:val="both"/>
              <w:spacing w:after="0" w:line="240" w:lineRule="auto"/>
              <w:rPr>
                <w:sz w:val="24"/>
                <w:szCs w:val="24"/>
              </w:rPr>
            </w:pPr>
            <w:r>
              <w:rPr>
                <w:rFonts w:ascii="Times New Roman" w:hAnsi="Times New Roman" w:cs="Times New Roman"/>
                <w:color w:val="#000000"/>
                <w:sz w:val="24"/>
                <w:szCs w:val="24"/>
              </w:rPr>
              <w:t> повествования: меморат, фабулат, «слухи и толки».</w:t>
            </w:r>
          </w:p>
          <w:p>
            <w:pPr>
              <w:jc w:val="both"/>
              <w:spacing w:after="0" w:line="240" w:lineRule="auto"/>
              <w:rPr>
                <w:sz w:val="24"/>
                <w:szCs w:val="24"/>
              </w:rPr>
            </w:pPr>
            <w:r>
              <w:rPr>
                <w:rFonts w:ascii="Times New Roman" w:hAnsi="Times New Roman" w:cs="Times New Roman"/>
                <w:color w:val="#000000"/>
                <w:sz w:val="24"/>
                <w:szCs w:val="24"/>
              </w:rPr>
              <w:t> Современное состояние традиции. Предание. Основные</w:t>
            </w:r>
          </w:p>
          <w:p>
            <w:pPr>
              <w:jc w:val="both"/>
              <w:spacing w:after="0" w:line="240" w:lineRule="auto"/>
              <w:rPr>
                <w:sz w:val="24"/>
                <w:szCs w:val="24"/>
              </w:rPr>
            </w:pPr>
            <w:r>
              <w:rPr>
                <w:rFonts w:ascii="Times New Roman" w:hAnsi="Times New Roman" w:cs="Times New Roman"/>
                <w:color w:val="#000000"/>
                <w:sz w:val="24"/>
                <w:szCs w:val="24"/>
              </w:rPr>
              <w:t> тематические группы и типы персонажей. Легенда. Основные</w:t>
            </w:r>
          </w:p>
          <w:p>
            <w:pPr>
              <w:jc w:val="both"/>
              <w:spacing w:after="0" w:line="240" w:lineRule="auto"/>
              <w:rPr>
                <w:sz w:val="24"/>
                <w:szCs w:val="24"/>
              </w:rPr>
            </w:pPr>
            <w:r>
              <w:rPr>
                <w:rFonts w:ascii="Times New Roman" w:hAnsi="Times New Roman" w:cs="Times New Roman"/>
                <w:color w:val="#000000"/>
                <w:sz w:val="24"/>
                <w:szCs w:val="24"/>
              </w:rPr>
              <w:t> тематические группы и типы персонажей. Христианские</w:t>
            </w:r>
          </w:p>
          <w:p>
            <w:pPr>
              <w:jc w:val="both"/>
              <w:spacing w:after="0" w:line="240" w:lineRule="auto"/>
              <w:rPr>
                <w:sz w:val="24"/>
                <w:szCs w:val="24"/>
              </w:rPr>
            </w:pPr>
            <w:r>
              <w:rPr>
                <w:rFonts w:ascii="Times New Roman" w:hAnsi="Times New Roman" w:cs="Times New Roman"/>
                <w:color w:val="#000000"/>
                <w:sz w:val="24"/>
                <w:szCs w:val="24"/>
              </w:rPr>
              <w:t> легенды. Чудо как предмет изображения. Быличка</w:t>
            </w:r>
          </w:p>
          <w:p>
            <w:pPr>
              <w:jc w:val="both"/>
              <w:spacing w:after="0" w:line="240" w:lineRule="auto"/>
              <w:rPr>
                <w:sz w:val="24"/>
                <w:szCs w:val="24"/>
              </w:rPr>
            </w:pPr>
            <w:r>
              <w:rPr>
                <w:rFonts w:ascii="Times New Roman" w:hAnsi="Times New Roman" w:cs="Times New Roman"/>
                <w:color w:val="#000000"/>
                <w:sz w:val="24"/>
                <w:szCs w:val="24"/>
              </w:rPr>
              <w:t> (мифологический рассказ; демонологический рассказ).</w:t>
            </w:r>
          </w:p>
          <w:p>
            <w:pPr>
              <w:jc w:val="both"/>
              <w:spacing w:after="0" w:line="240" w:lineRule="auto"/>
              <w:rPr>
                <w:sz w:val="24"/>
                <w:szCs w:val="24"/>
              </w:rPr>
            </w:pPr>
            <w:r>
              <w:rPr>
                <w:rFonts w:ascii="Times New Roman" w:hAnsi="Times New Roman" w:cs="Times New Roman"/>
                <w:color w:val="#000000"/>
                <w:sz w:val="24"/>
                <w:szCs w:val="24"/>
              </w:rPr>
              <w:t> Происхождение вымысла. Мифологические поверья древних</w:t>
            </w:r>
          </w:p>
          <w:p>
            <w:pPr>
              <w:jc w:val="both"/>
              <w:spacing w:after="0" w:line="240" w:lineRule="auto"/>
              <w:rPr>
                <w:sz w:val="24"/>
                <w:szCs w:val="24"/>
              </w:rPr>
            </w:pPr>
            <w:r>
              <w:rPr>
                <w:rFonts w:ascii="Times New Roman" w:hAnsi="Times New Roman" w:cs="Times New Roman"/>
                <w:color w:val="#000000"/>
                <w:sz w:val="24"/>
                <w:szCs w:val="24"/>
              </w:rPr>
              <w:t> славян как основа сюжетных рассказов. Система</w:t>
            </w:r>
          </w:p>
          <w:p>
            <w:pPr>
              <w:jc w:val="both"/>
              <w:spacing w:after="0" w:line="240" w:lineRule="auto"/>
              <w:rPr>
                <w:sz w:val="24"/>
                <w:szCs w:val="24"/>
              </w:rPr>
            </w:pPr>
            <w:r>
              <w:rPr>
                <w:rFonts w:ascii="Times New Roman" w:hAnsi="Times New Roman" w:cs="Times New Roman"/>
                <w:color w:val="#000000"/>
                <w:sz w:val="24"/>
                <w:szCs w:val="24"/>
              </w:rPr>
              <w:t> демонологических образов. Устный рассказ-воспоминание (</w:t>
            </w:r>
          </w:p>
          <w:p>
            <w:pPr>
              <w:jc w:val="both"/>
              <w:spacing w:after="0" w:line="240" w:lineRule="auto"/>
              <w:rPr>
                <w:sz w:val="24"/>
                <w:szCs w:val="24"/>
              </w:rPr>
            </w:pPr>
            <w:r>
              <w:rPr>
                <w:rFonts w:ascii="Times New Roman" w:hAnsi="Times New Roman" w:cs="Times New Roman"/>
                <w:color w:val="#000000"/>
                <w:sz w:val="24"/>
                <w:szCs w:val="24"/>
              </w:rPr>
              <w:t> бывальщина). Тематический спектр рассказов. Дискуссии о</w:t>
            </w:r>
          </w:p>
          <w:p>
            <w:pPr>
              <w:jc w:val="both"/>
              <w:spacing w:after="0" w:line="240" w:lineRule="auto"/>
              <w:rPr>
                <w:sz w:val="24"/>
                <w:szCs w:val="24"/>
              </w:rPr>
            </w:pPr>
            <w:r>
              <w:rPr>
                <w:rFonts w:ascii="Times New Roman" w:hAnsi="Times New Roman" w:cs="Times New Roman"/>
                <w:color w:val="#000000"/>
                <w:sz w:val="24"/>
                <w:szCs w:val="24"/>
              </w:rPr>
              <w:t> фольклорной природе жанра. Рассказ как источник преданий</w:t>
            </w:r>
          </w:p>
          <w:p>
            <w:pPr>
              <w:jc w:val="both"/>
              <w:spacing w:after="0" w:line="240" w:lineRule="auto"/>
              <w:rPr>
                <w:sz w:val="24"/>
                <w:szCs w:val="24"/>
              </w:rPr>
            </w:pPr>
            <w:r>
              <w:rPr>
                <w:rFonts w:ascii="Times New Roman" w:hAnsi="Times New Roman" w:cs="Times New Roman"/>
                <w:color w:val="#000000"/>
                <w:sz w:val="24"/>
                <w:szCs w:val="24"/>
              </w:rPr>
              <w:t> и легенд.</w:t>
            </w:r>
          </w:p>
          <w:p>
            <w:pPr>
              <w:jc w:val="both"/>
              <w:spacing w:after="0" w:line="240" w:lineRule="auto"/>
              <w:rPr>
                <w:sz w:val="24"/>
                <w:szCs w:val="24"/>
              </w:rPr>
            </w:pPr>
            <w:r>
              <w:rPr>
                <w:rFonts w:ascii="Times New Roman" w:hAnsi="Times New Roman" w:cs="Times New Roman"/>
                <w:color w:val="#000000"/>
                <w:sz w:val="24"/>
                <w:szCs w:val="24"/>
              </w:rPr>
              <w:t> 8 Паремии. Пословицы.</w:t>
            </w:r>
          </w:p>
          <w:p>
            <w:pPr>
              <w:jc w:val="both"/>
              <w:spacing w:after="0" w:line="240" w:lineRule="auto"/>
              <w:rPr>
                <w:sz w:val="24"/>
                <w:szCs w:val="24"/>
              </w:rPr>
            </w:pPr>
            <w:r>
              <w:rPr>
                <w:rFonts w:ascii="Times New Roman" w:hAnsi="Times New Roman" w:cs="Times New Roman"/>
                <w:color w:val="#000000"/>
                <w:sz w:val="24"/>
                <w:szCs w:val="24"/>
              </w:rPr>
              <w:t> Поговорки. Загадки</w:t>
            </w:r>
          </w:p>
          <w:p>
            <w:pPr>
              <w:jc w:val="both"/>
              <w:spacing w:after="0" w:line="240" w:lineRule="auto"/>
              <w:rPr>
                <w:sz w:val="24"/>
                <w:szCs w:val="24"/>
              </w:rPr>
            </w:pPr>
            <w:r>
              <w:rPr>
                <w:rFonts w:ascii="Times New Roman" w:hAnsi="Times New Roman" w:cs="Times New Roman"/>
                <w:color w:val="#000000"/>
                <w:sz w:val="24"/>
                <w:szCs w:val="24"/>
              </w:rPr>
              <w:t> Состав и общая характеристика малых речевых</w:t>
            </w:r>
          </w:p>
          <w:p>
            <w:pPr>
              <w:jc w:val="both"/>
              <w:spacing w:after="0" w:line="240" w:lineRule="auto"/>
              <w:rPr>
                <w:sz w:val="24"/>
                <w:szCs w:val="24"/>
              </w:rPr>
            </w:pPr>
            <w:r>
              <w:rPr>
                <w:rFonts w:ascii="Times New Roman" w:hAnsi="Times New Roman" w:cs="Times New Roman"/>
                <w:color w:val="#000000"/>
                <w:sz w:val="24"/>
                <w:szCs w:val="24"/>
              </w:rPr>
              <w:t> (афористических) жанров фольклора, паремий. Функции</w:t>
            </w:r>
          </w:p>
          <w:p>
            <w:pPr>
              <w:jc w:val="both"/>
              <w:spacing w:after="0" w:line="240" w:lineRule="auto"/>
              <w:rPr>
                <w:sz w:val="24"/>
                <w:szCs w:val="24"/>
              </w:rPr>
            </w:pPr>
            <w:r>
              <w:rPr>
                <w:rFonts w:ascii="Times New Roman" w:hAnsi="Times New Roman" w:cs="Times New Roman"/>
                <w:color w:val="#000000"/>
                <w:sz w:val="24"/>
                <w:szCs w:val="24"/>
              </w:rPr>
              <w:t> жанров в речи. Устная и письменная формы бытования.</w:t>
            </w:r>
          </w:p>
          <w:p>
            <w:pPr>
              <w:jc w:val="both"/>
              <w:spacing w:after="0" w:line="240" w:lineRule="auto"/>
              <w:rPr>
                <w:sz w:val="24"/>
                <w:szCs w:val="24"/>
              </w:rPr>
            </w:pPr>
            <w:r>
              <w:rPr>
                <w:rFonts w:ascii="Times New Roman" w:hAnsi="Times New Roman" w:cs="Times New Roman"/>
                <w:color w:val="#000000"/>
                <w:sz w:val="24"/>
                <w:szCs w:val="24"/>
              </w:rPr>
              <w:t> Современное состояние традиции. Паремиология как раздел</w:t>
            </w:r>
          </w:p>
          <w:p>
            <w:pPr>
              <w:jc w:val="both"/>
              <w:spacing w:after="0" w:line="240" w:lineRule="auto"/>
              <w:rPr>
                <w:sz w:val="24"/>
                <w:szCs w:val="24"/>
              </w:rPr>
            </w:pPr>
            <w:r>
              <w:rPr>
                <w:rFonts w:ascii="Times New Roman" w:hAnsi="Times New Roman" w:cs="Times New Roman"/>
                <w:color w:val="#000000"/>
                <w:sz w:val="24"/>
                <w:szCs w:val="24"/>
              </w:rPr>
              <w:t> филологии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Детский фольклор.</w:t>
            </w:r>
          </w:p>
          <w:p>
            <w:pPr>
              <w:jc w:val="center"/>
              <w:spacing w:after="0" w:line="240" w:lineRule="auto"/>
              <w:rPr>
                <w:sz w:val="24"/>
                <w:szCs w:val="24"/>
              </w:rPr>
            </w:pPr>
            <w:r>
              <w:rPr>
                <w:rFonts w:ascii="Times New Roman" w:hAnsi="Times New Roman" w:cs="Times New Roman"/>
                <w:b/>
                <w:color w:val="#000000"/>
                <w:sz w:val="24"/>
                <w:szCs w:val="24"/>
              </w:rPr>
              <w:t> Система жанров</w:t>
            </w:r>
          </w:p>
          <w:p>
            <w:pPr>
              <w:jc w:val="center"/>
              <w:spacing w:after="0" w:line="240" w:lineRule="auto"/>
              <w:rPr>
                <w:sz w:val="24"/>
                <w:szCs w:val="24"/>
              </w:rPr>
            </w:pPr>
            <w:r>
              <w:rPr>
                <w:rFonts w:ascii="Times New Roman" w:hAnsi="Times New Roman" w:cs="Times New Roman"/>
                <w:b/>
                <w:color w:val="#000000"/>
                <w:sz w:val="24"/>
                <w:szCs w:val="24"/>
              </w:rPr>
              <w:t> детского фольклора.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жанров детского фольклора. Генетический принцип</w:t>
            </w:r>
          </w:p>
          <w:p>
            <w:pPr>
              <w:jc w:val="both"/>
              <w:spacing w:after="0" w:line="240" w:lineRule="auto"/>
              <w:rPr>
                <w:sz w:val="24"/>
                <w:szCs w:val="24"/>
              </w:rPr>
            </w:pPr>
            <w:r>
              <w:rPr>
                <w:rFonts w:ascii="Times New Roman" w:hAnsi="Times New Roman" w:cs="Times New Roman"/>
                <w:color w:val="#000000"/>
                <w:sz w:val="24"/>
                <w:szCs w:val="24"/>
              </w:rPr>
              <w:t> классификации детского фольклора: поэзия взрослых для</w:t>
            </w:r>
          </w:p>
          <w:p>
            <w:pPr>
              <w:jc w:val="both"/>
              <w:spacing w:after="0" w:line="240" w:lineRule="auto"/>
              <w:rPr>
                <w:sz w:val="24"/>
                <w:szCs w:val="24"/>
              </w:rPr>
            </w:pPr>
            <w:r>
              <w:rPr>
                <w:rFonts w:ascii="Times New Roman" w:hAnsi="Times New Roman" w:cs="Times New Roman"/>
                <w:color w:val="#000000"/>
                <w:sz w:val="24"/>
                <w:szCs w:val="24"/>
              </w:rPr>
              <w:t> детей; произведения усвоенные детьми из фольклора</w:t>
            </w:r>
          </w:p>
          <w:p>
            <w:pPr>
              <w:jc w:val="both"/>
              <w:spacing w:after="0" w:line="240" w:lineRule="auto"/>
              <w:rPr>
                <w:sz w:val="24"/>
                <w:szCs w:val="24"/>
              </w:rPr>
            </w:pPr>
            <w:r>
              <w:rPr>
                <w:rFonts w:ascii="Times New Roman" w:hAnsi="Times New Roman" w:cs="Times New Roman"/>
                <w:color w:val="#000000"/>
                <w:sz w:val="24"/>
                <w:szCs w:val="24"/>
              </w:rPr>
              <w:t> взрослых; собственно творчество детей. Поэзия пестования,</w:t>
            </w:r>
          </w:p>
          <w:p>
            <w:pPr>
              <w:jc w:val="both"/>
              <w:spacing w:after="0" w:line="240" w:lineRule="auto"/>
              <w:rPr>
                <w:sz w:val="24"/>
                <w:szCs w:val="24"/>
              </w:rPr>
            </w:pPr>
            <w:r>
              <w:rPr>
                <w:rFonts w:ascii="Times New Roman" w:hAnsi="Times New Roman" w:cs="Times New Roman"/>
                <w:color w:val="#000000"/>
                <w:sz w:val="24"/>
                <w:szCs w:val="24"/>
              </w:rPr>
              <w:t> бытовой фольклор, потешный фольклор, игровой фольклор.</w:t>
            </w:r>
          </w:p>
          <w:p>
            <w:pPr>
              <w:jc w:val="both"/>
              <w:spacing w:after="0" w:line="240" w:lineRule="auto"/>
              <w:rPr>
                <w:sz w:val="24"/>
                <w:szCs w:val="24"/>
              </w:rPr>
            </w:pPr>
            <w:r>
              <w:rPr>
                <w:rFonts w:ascii="Times New Roman" w:hAnsi="Times New Roman" w:cs="Times New Roman"/>
                <w:color w:val="#000000"/>
                <w:sz w:val="24"/>
                <w:szCs w:val="24"/>
              </w:rPr>
              <w:t> Поэтика жанров детского фольклора. Специфика их</w:t>
            </w:r>
          </w:p>
          <w:p>
            <w:pPr>
              <w:jc w:val="both"/>
              <w:spacing w:after="0" w:line="240" w:lineRule="auto"/>
              <w:rPr>
                <w:sz w:val="24"/>
                <w:szCs w:val="24"/>
              </w:rPr>
            </w:pPr>
            <w:r>
              <w:rPr>
                <w:rFonts w:ascii="Times New Roman" w:hAnsi="Times New Roman" w:cs="Times New Roman"/>
                <w:color w:val="#000000"/>
                <w:sz w:val="24"/>
                <w:szCs w:val="24"/>
              </w:rPr>
              <w:t> бытования.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Фольклорный театр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Народный театр и ритуальная культура: ряжение,</w:t>
            </w:r>
          </w:p>
          <w:p>
            <w:pPr>
              <w:jc w:val="both"/>
              <w:spacing w:after="0" w:line="240" w:lineRule="auto"/>
              <w:rPr>
                <w:sz w:val="24"/>
                <w:szCs w:val="24"/>
              </w:rPr>
            </w:pPr>
            <w:r>
              <w:rPr>
                <w:rFonts w:ascii="Times New Roman" w:hAnsi="Times New Roman" w:cs="Times New Roman"/>
                <w:color w:val="#000000"/>
                <w:sz w:val="24"/>
                <w:szCs w:val="24"/>
              </w:rPr>
              <w:t> праздничные игрища, праздничные шествия. Кукольный</w:t>
            </w:r>
          </w:p>
          <w:p>
            <w:pPr>
              <w:jc w:val="both"/>
              <w:spacing w:after="0" w:line="240" w:lineRule="auto"/>
              <w:rPr>
                <w:sz w:val="24"/>
                <w:szCs w:val="24"/>
              </w:rPr>
            </w:pPr>
            <w:r>
              <w:rPr>
                <w:rFonts w:ascii="Times New Roman" w:hAnsi="Times New Roman" w:cs="Times New Roman"/>
                <w:color w:val="#000000"/>
                <w:sz w:val="24"/>
                <w:szCs w:val="24"/>
              </w:rPr>
              <w:t> театр. Вертеп, его связь со святочной культурой (обряд</w:t>
            </w:r>
          </w:p>
          <w:p>
            <w:pPr>
              <w:jc w:val="both"/>
              <w:spacing w:after="0" w:line="240" w:lineRule="auto"/>
              <w:rPr>
                <w:sz w:val="24"/>
                <w:szCs w:val="24"/>
              </w:rPr>
            </w:pPr>
            <w:r>
              <w:rPr>
                <w:rFonts w:ascii="Times New Roman" w:hAnsi="Times New Roman" w:cs="Times New Roman"/>
                <w:color w:val="#000000"/>
                <w:sz w:val="24"/>
                <w:szCs w:val="24"/>
              </w:rPr>
              <w:t> хождения со звездой). Раек – панорамный театр ярмарочной</w:t>
            </w:r>
          </w:p>
          <w:p>
            <w:pPr>
              <w:jc w:val="both"/>
              <w:spacing w:after="0" w:line="240" w:lineRule="auto"/>
              <w:rPr>
                <w:sz w:val="24"/>
                <w:szCs w:val="24"/>
              </w:rPr>
            </w:pPr>
            <w:r>
              <w:rPr>
                <w:rFonts w:ascii="Times New Roman" w:hAnsi="Times New Roman" w:cs="Times New Roman"/>
                <w:color w:val="#000000"/>
                <w:sz w:val="24"/>
                <w:szCs w:val="24"/>
              </w:rPr>
              <w:t> площади. Функции раешника. Особенности раешного стиха.</w:t>
            </w:r>
          </w:p>
          <w:p>
            <w:pPr>
              <w:jc w:val="both"/>
              <w:spacing w:after="0" w:line="240" w:lineRule="auto"/>
              <w:rPr>
                <w:sz w:val="24"/>
                <w:szCs w:val="24"/>
              </w:rPr>
            </w:pPr>
            <w:r>
              <w:rPr>
                <w:rFonts w:ascii="Times New Roman" w:hAnsi="Times New Roman" w:cs="Times New Roman"/>
                <w:color w:val="#000000"/>
                <w:sz w:val="24"/>
                <w:szCs w:val="24"/>
              </w:rPr>
              <w:t> Театр Петрушки. Сюжеты и мотивы. Театр актеров. Героикоромантические драмы «Царь Максимилиан», «Лодка».</w:t>
            </w:r>
          </w:p>
          <w:p>
            <w:pPr>
              <w:jc w:val="both"/>
              <w:spacing w:after="0" w:line="240" w:lineRule="auto"/>
              <w:rPr>
                <w:sz w:val="24"/>
                <w:szCs w:val="24"/>
              </w:rPr>
            </w:pPr>
            <w:r>
              <w:rPr>
                <w:rFonts w:ascii="Times New Roman" w:hAnsi="Times New Roman" w:cs="Times New Roman"/>
                <w:color w:val="#000000"/>
                <w:sz w:val="24"/>
                <w:szCs w:val="24"/>
              </w:rPr>
              <w:t> Генезис и структура сюжетов. Система персонажей.</w:t>
            </w:r>
          </w:p>
          <w:p>
            <w:pPr>
              <w:jc w:val="both"/>
              <w:spacing w:after="0" w:line="240" w:lineRule="auto"/>
              <w:rPr>
                <w:sz w:val="24"/>
                <w:szCs w:val="24"/>
              </w:rPr>
            </w:pPr>
            <w:r>
              <w:rPr>
                <w:rFonts w:ascii="Times New Roman" w:hAnsi="Times New Roman" w:cs="Times New Roman"/>
                <w:color w:val="#000000"/>
                <w:sz w:val="24"/>
                <w:szCs w:val="24"/>
              </w:rPr>
              <w:t> Юмористические приемы в стиле народной драмы. Эстетика</w:t>
            </w:r>
          </w:p>
          <w:p>
            <w:pPr>
              <w:jc w:val="both"/>
              <w:spacing w:after="0" w:line="240" w:lineRule="auto"/>
              <w:rPr>
                <w:sz w:val="24"/>
                <w:szCs w:val="24"/>
              </w:rPr>
            </w:pPr>
            <w:r>
              <w:rPr>
                <w:rFonts w:ascii="Times New Roman" w:hAnsi="Times New Roman" w:cs="Times New Roman"/>
                <w:color w:val="#000000"/>
                <w:sz w:val="24"/>
                <w:szCs w:val="24"/>
              </w:rPr>
              <w:t> народного театра. Пространственно-временная организация.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Фольклор и фольклористика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Современное понятие фольклора как предмета изучения.</w:t>
            </w:r>
          </w:p>
          <w:p>
            <w:pPr>
              <w:jc w:val="both"/>
              <w:spacing w:after="0" w:line="240" w:lineRule="auto"/>
              <w:rPr>
                <w:sz w:val="24"/>
                <w:szCs w:val="24"/>
              </w:rPr>
            </w:pPr>
            <w:r>
              <w:rPr>
                <w:rFonts w:ascii="Times New Roman" w:hAnsi="Times New Roman" w:cs="Times New Roman"/>
                <w:color w:val="#000000"/>
                <w:sz w:val="24"/>
                <w:szCs w:val="24"/>
              </w:rPr>
              <w:t> 2. Специфика фольклора как словесного искусства: устность, коллективность, креативность, традиционность, устойчивость и изменчивость, импровизация.</w:t>
            </w:r>
          </w:p>
          <w:p>
            <w:pPr>
              <w:jc w:val="both"/>
              <w:spacing w:after="0" w:line="240" w:lineRule="auto"/>
              <w:rPr>
                <w:sz w:val="24"/>
                <w:szCs w:val="24"/>
              </w:rPr>
            </w:pPr>
            <w:r>
              <w:rPr>
                <w:rFonts w:ascii="Times New Roman" w:hAnsi="Times New Roman" w:cs="Times New Roman"/>
                <w:color w:val="#000000"/>
                <w:sz w:val="24"/>
                <w:szCs w:val="24"/>
              </w:rPr>
              <w:t> 3. Принципы классификации фольклорных текстов. 4.Проблема жанра в фольклоре.</w:t>
            </w:r>
          </w:p>
          <w:p>
            <w:pPr>
              <w:jc w:val="both"/>
              <w:spacing w:after="0" w:line="240" w:lineRule="auto"/>
              <w:rPr>
                <w:sz w:val="24"/>
                <w:szCs w:val="24"/>
              </w:rPr>
            </w:pPr>
            <w:r>
              <w:rPr>
                <w:rFonts w:ascii="Times New Roman" w:hAnsi="Times New Roman" w:cs="Times New Roman"/>
                <w:color w:val="#000000"/>
                <w:sz w:val="24"/>
                <w:szCs w:val="24"/>
              </w:rPr>
              <w:t> 5.	Собирание фольклора в XVIII в. «Древние российские стихотворения, собранные Киршею Даниловым»; «Собрание разных песен» М.Д.Чулкова.</w:t>
            </w:r>
          </w:p>
          <w:p>
            <w:pPr>
              <w:jc w:val="both"/>
              <w:spacing w:after="0" w:line="240" w:lineRule="auto"/>
              <w:rPr>
                <w:sz w:val="24"/>
                <w:szCs w:val="24"/>
              </w:rPr>
            </w:pPr>
            <w:r>
              <w:rPr>
                <w:rFonts w:ascii="Times New Roman" w:hAnsi="Times New Roman" w:cs="Times New Roman"/>
                <w:color w:val="#000000"/>
                <w:sz w:val="24"/>
                <w:szCs w:val="24"/>
              </w:rPr>
              <w:t> 6.	Собирание фольклора в первой половине XIX в. 7.Деятельность В.Кириевского. 8.Собирание фольклора во второй половине XIX - начале XX в. 9.Деятельность А.Н.Афанасьева, П.Н.Рыбникова, А.Ф.Гильфердинга.</w:t>
            </w:r>
          </w:p>
          <w:p>
            <w:pPr>
              <w:jc w:val="both"/>
              <w:spacing w:after="0" w:line="240" w:lineRule="auto"/>
              <w:rPr>
                <w:sz w:val="24"/>
                <w:szCs w:val="24"/>
              </w:rPr>
            </w:pPr>
            <w:r>
              <w:rPr>
                <w:rFonts w:ascii="Times New Roman" w:hAnsi="Times New Roman" w:cs="Times New Roman"/>
                <w:color w:val="#000000"/>
                <w:sz w:val="24"/>
                <w:szCs w:val="24"/>
              </w:rPr>
              <w:t> 10.	Собирание фольклора в советскую эпоху. 11.Деятельность М.К. Азадовского, А.М.Астаховой, А.И.Никифорова, Н.П. Колпаковой, Д.М.Балашова и др. 12.Собирательская деятельность научно-исследовательских и учебных заведений. 13.Методика собирания фольклора.14.	Изучение фольклора. Изучение фольклора в XVIII в. Изучение фольклора в XIX в. 15.Академические школы русской и мировой фольклористики. 16.Мифологическая школа, школа заимствования, историческая школа и др. 17.Работа в области фольклористики Ф.И.Буслаева, А.А. Потебни, А.Н.Веселовского, Ф.Миллера.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Этногенез и язычество древних</w:t>
            </w:r>
          </w:p>
          <w:p>
            <w:pPr>
              <w:jc w:val="center"/>
              <w:spacing w:after="0" w:line="240" w:lineRule="auto"/>
              <w:rPr>
                <w:sz w:val="24"/>
                <w:szCs w:val="24"/>
              </w:rPr>
            </w:pPr>
            <w:r>
              <w:rPr>
                <w:rFonts w:ascii="Times New Roman" w:hAnsi="Times New Roman" w:cs="Times New Roman"/>
                <w:b/>
                <w:color w:val="#000000"/>
                <w:sz w:val="24"/>
                <w:szCs w:val="24"/>
              </w:rPr>
              <w:t> славян</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1.Этнические корни русских. 2.Язычество как религия природы.</w:t>
            </w:r>
          </w:p>
          <w:p>
            <w:pPr>
              <w:jc w:val="both"/>
              <w:spacing w:after="0" w:line="240" w:lineRule="auto"/>
              <w:rPr>
                <w:sz w:val="24"/>
                <w:szCs w:val="24"/>
              </w:rPr>
            </w:pPr>
            <w:r>
              <w:rPr>
                <w:rFonts w:ascii="Times New Roman" w:hAnsi="Times New Roman" w:cs="Times New Roman"/>
                <w:color w:val="#000000"/>
                <w:sz w:val="24"/>
                <w:szCs w:val="24"/>
              </w:rPr>
              <w:t> 3.Периодизация славянского язычества. 4.Фетишизм, тотемизм и</w:t>
            </w:r>
          </w:p>
          <w:p>
            <w:pPr>
              <w:jc w:val="both"/>
              <w:spacing w:after="0" w:line="240" w:lineRule="auto"/>
              <w:rPr>
                <w:sz w:val="24"/>
                <w:szCs w:val="24"/>
              </w:rPr>
            </w:pPr>
            <w:r>
              <w:rPr>
                <w:rFonts w:ascii="Times New Roman" w:hAnsi="Times New Roman" w:cs="Times New Roman"/>
                <w:color w:val="#000000"/>
                <w:sz w:val="24"/>
                <w:szCs w:val="24"/>
              </w:rPr>
              <w:t> анимизм как архаичные формы сознания древних славян.</w:t>
            </w:r>
          </w:p>
          <w:p>
            <w:pPr>
              <w:jc w:val="both"/>
              <w:spacing w:after="0" w:line="240" w:lineRule="auto"/>
              <w:rPr>
                <w:sz w:val="24"/>
                <w:szCs w:val="24"/>
              </w:rPr>
            </w:pPr>
            <w:r>
              <w:rPr>
                <w:rFonts w:ascii="Times New Roman" w:hAnsi="Times New Roman" w:cs="Times New Roman"/>
                <w:color w:val="#000000"/>
                <w:sz w:val="24"/>
                <w:szCs w:val="24"/>
              </w:rPr>
              <w:t> 5.«Высшая» и «низшая» мифология. 6.Двоеверие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Семейная обрядовая</w:t>
            </w:r>
          </w:p>
          <w:p>
            <w:pPr>
              <w:jc w:val="center"/>
              <w:spacing w:after="0" w:line="240" w:lineRule="auto"/>
              <w:rPr>
                <w:sz w:val="24"/>
                <w:szCs w:val="24"/>
              </w:rPr>
            </w:pPr>
            <w:r>
              <w:rPr>
                <w:rFonts w:ascii="Times New Roman" w:hAnsi="Times New Roman" w:cs="Times New Roman"/>
                <w:b/>
                <w:color w:val="#000000"/>
                <w:sz w:val="24"/>
                <w:szCs w:val="24"/>
              </w:rPr>
              <w:t> поэзия. Родильнокрестильный обряд.</w:t>
            </w:r>
          </w:p>
          <w:p>
            <w:pPr>
              <w:jc w:val="center"/>
              <w:spacing w:after="0" w:line="240" w:lineRule="auto"/>
              <w:rPr>
                <w:sz w:val="24"/>
                <w:szCs w:val="24"/>
              </w:rPr>
            </w:pPr>
            <w:r>
              <w:rPr>
                <w:rFonts w:ascii="Times New Roman" w:hAnsi="Times New Roman" w:cs="Times New Roman"/>
                <w:b/>
                <w:color w:val="#000000"/>
                <w:sz w:val="24"/>
                <w:szCs w:val="24"/>
              </w:rPr>
              <w:t> Свадебный обряд.</w:t>
            </w:r>
          </w:p>
          <w:p>
            <w:pPr>
              <w:jc w:val="center"/>
              <w:spacing w:after="0" w:line="240" w:lineRule="auto"/>
              <w:rPr>
                <w:sz w:val="24"/>
                <w:szCs w:val="24"/>
              </w:rPr>
            </w:pPr>
            <w:r>
              <w:rPr>
                <w:rFonts w:ascii="Times New Roman" w:hAnsi="Times New Roman" w:cs="Times New Roman"/>
                <w:b/>
                <w:color w:val="#000000"/>
                <w:sz w:val="24"/>
                <w:szCs w:val="24"/>
              </w:rPr>
              <w:t> Похоронный обряд.</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Определение обрядовой поэзии.</w:t>
            </w:r>
          </w:p>
          <w:p>
            <w:pPr>
              <w:jc w:val="both"/>
              <w:spacing w:after="0" w:line="240" w:lineRule="auto"/>
              <w:rPr>
                <w:sz w:val="24"/>
                <w:szCs w:val="24"/>
              </w:rPr>
            </w:pPr>
            <w:r>
              <w:rPr>
                <w:rFonts w:ascii="Times New Roman" w:hAnsi="Times New Roman" w:cs="Times New Roman"/>
                <w:color w:val="#000000"/>
                <w:sz w:val="24"/>
                <w:szCs w:val="24"/>
              </w:rPr>
              <w:t> 2. Проблемы классификации обрядовой поэзии (этнографическая, филологическая). Достоинства и недостатки предложенных классификаций.</w:t>
            </w:r>
          </w:p>
          <w:p>
            <w:pPr>
              <w:jc w:val="both"/>
              <w:spacing w:after="0" w:line="240" w:lineRule="auto"/>
              <w:rPr>
                <w:sz w:val="24"/>
                <w:szCs w:val="24"/>
              </w:rPr>
            </w:pPr>
            <w:r>
              <w:rPr>
                <w:rFonts w:ascii="Times New Roman" w:hAnsi="Times New Roman" w:cs="Times New Roman"/>
                <w:color w:val="#000000"/>
                <w:sz w:val="24"/>
                <w:szCs w:val="24"/>
              </w:rPr>
              <w:t> 3. Верования славян, лежащие в основе обрядов.</w:t>
            </w:r>
          </w:p>
          <w:p>
            <w:pPr>
              <w:jc w:val="both"/>
              <w:spacing w:after="0" w:line="240" w:lineRule="auto"/>
              <w:rPr>
                <w:sz w:val="24"/>
                <w:szCs w:val="24"/>
              </w:rPr>
            </w:pPr>
            <w:r>
              <w:rPr>
                <w:rFonts w:ascii="Times New Roman" w:hAnsi="Times New Roman" w:cs="Times New Roman"/>
                <w:color w:val="#000000"/>
                <w:sz w:val="24"/>
                <w:szCs w:val="24"/>
              </w:rPr>
              <w:t> 4. Собирание и публикации русской обрядовой поэзии.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Лирические песни.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Основные вопросы происхождения лирики.</w:t>
            </w:r>
          </w:p>
          <w:p>
            <w:pPr>
              <w:jc w:val="both"/>
              <w:spacing w:after="0" w:line="240" w:lineRule="auto"/>
              <w:rPr>
                <w:sz w:val="24"/>
                <w:szCs w:val="24"/>
              </w:rPr>
            </w:pPr>
            <w:r>
              <w:rPr>
                <w:rFonts w:ascii="Times New Roman" w:hAnsi="Times New Roman" w:cs="Times New Roman"/>
                <w:color w:val="#000000"/>
                <w:sz w:val="24"/>
                <w:szCs w:val="24"/>
              </w:rPr>
              <w:t> 2. Жанровая специфика и типы традиционной лирической песни.</w:t>
            </w:r>
          </w:p>
          <w:p>
            <w:pPr>
              <w:jc w:val="both"/>
              <w:spacing w:after="0" w:line="240" w:lineRule="auto"/>
              <w:rPr>
                <w:sz w:val="24"/>
                <w:szCs w:val="24"/>
              </w:rPr>
            </w:pPr>
            <w:r>
              <w:rPr>
                <w:rFonts w:ascii="Times New Roman" w:hAnsi="Times New Roman" w:cs="Times New Roman"/>
                <w:color w:val="#000000"/>
                <w:sz w:val="24"/>
                <w:szCs w:val="24"/>
              </w:rPr>
              <w:t> 3. Народная песня и действительность.</w:t>
            </w:r>
          </w:p>
          <w:p>
            <w:pPr>
              <w:jc w:val="both"/>
              <w:spacing w:after="0" w:line="240" w:lineRule="auto"/>
              <w:rPr>
                <w:sz w:val="24"/>
                <w:szCs w:val="24"/>
              </w:rPr>
            </w:pPr>
            <w:r>
              <w:rPr>
                <w:rFonts w:ascii="Times New Roman" w:hAnsi="Times New Roman" w:cs="Times New Roman"/>
                <w:color w:val="#000000"/>
                <w:sz w:val="24"/>
                <w:szCs w:val="24"/>
              </w:rPr>
              <w:t> 4. Классификация песен.</w:t>
            </w:r>
          </w:p>
          <w:p>
            <w:pPr>
              <w:jc w:val="both"/>
              <w:spacing w:after="0" w:line="240" w:lineRule="auto"/>
              <w:rPr>
                <w:sz w:val="24"/>
                <w:szCs w:val="24"/>
              </w:rPr>
            </w:pPr>
            <w:r>
              <w:rPr>
                <w:rFonts w:ascii="Times New Roman" w:hAnsi="Times New Roman" w:cs="Times New Roman"/>
                <w:color w:val="#000000"/>
                <w:sz w:val="24"/>
                <w:szCs w:val="24"/>
              </w:rPr>
              <w:t> 5. Лирические частые песни, их содержание, образы, поэтический стиль.</w:t>
            </w:r>
          </w:p>
          <w:p>
            <w:pPr>
              <w:jc w:val="both"/>
              <w:spacing w:after="0" w:line="240" w:lineRule="auto"/>
              <w:rPr>
                <w:sz w:val="24"/>
                <w:szCs w:val="24"/>
              </w:rPr>
            </w:pPr>
            <w:r>
              <w:rPr>
                <w:rFonts w:ascii="Times New Roman" w:hAnsi="Times New Roman" w:cs="Times New Roman"/>
                <w:color w:val="#000000"/>
                <w:sz w:val="24"/>
                <w:szCs w:val="24"/>
              </w:rPr>
              <w:t> 6. Лирические протяжные песни: песни-повествования и песни-раздумья.</w:t>
            </w:r>
          </w:p>
          <w:p>
            <w:pPr>
              <w:jc w:val="both"/>
              <w:spacing w:after="0" w:line="240" w:lineRule="auto"/>
              <w:rPr>
                <w:sz w:val="24"/>
                <w:szCs w:val="24"/>
              </w:rPr>
            </w:pPr>
            <w:r>
              <w:rPr>
                <w:rFonts w:ascii="Times New Roman" w:hAnsi="Times New Roman" w:cs="Times New Roman"/>
                <w:color w:val="#000000"/>
                <w:sz w:val="24"/>
                <w:szCs w:val="24"/>
              </w:rPr>
              <w:t> 7. Особенности способов передачи содержания в протяжных песнях.</w:t>
            </w:r>
          </w:p>
          <w:p>
            <w:pPr>
              <w:jc w:val="both"/>
              <w:spacing w:after="0" w:line="240" w:lineRule="auto"/>
              <w:rPr>
                <w:sz w:val="24"/>
                <w:szCs w:val="24"/>
              </w:rPr>
            </w:pPr>
            <w:r>
              <w:rPr>
                <w:rFonts w:ascii="Times New Roman" w:hAnsi="Times New Roman" w:cs="Times New Roman"/>
                <w:color w:val="#000000"/>
                <w:sz w:val="24"/>
                <w:szCs w:val="24"/>
              </w:rPr>
              <w:t> 8. Закономерности сюжетосложения и основные композиционные приемы.</w:t>
            </w:r>
          </w:p>
          <w:p>
            <w:pPr>
              <w:jc w:val="both"/>
              <w:spacing w:after="0" w:line="240" w:lineRule="auto"/>
              <w:rPr>
                <w:sz w:val="24"/>
                <w:szCs w:val="24"/>
              </w:rPr>
            </w:pPr>
            <w:r>
              <w:rPr>
                <w:rFonts w:ascii="Times New Roman" w:hAnsi="Times New Roman" w:cs="Times New Roman"/>
                <w:color w:val="#000000"/>
                <w:sz w:val="24"/>
                <w:szCs w:val="24"/>
              </w:rPr>
              <w:t> 9. Лирический герой народной песни и средства его изображения: картины природы и быта, портрет, монологическая и диалогическая речь, психологизм.</w:t>
            </w:r>
          </w:p>
          <w:p>
            <w:pPr>
              <w:jc w:val="both"/>
              <w:spacing w:after="0" w:line="240" w:lineRule="auto"/>
              <w:rPr>
                <w:sz w:val="24"/>
                <w:szCs w:val="24"/>
              </w:rPr>
            </w:pPr>
            <w:r>
              <w:rPr>
                <w:rFonts w:ascii="Times New Roman" w:hAnsi="Times New Roman" w:cs="Times New Roman"/>
                <w:color w:val="#000000"/>
                <w:sz w:val="24"/>
                <w:szCs w:val="24"/>
              </w:rPr>
              <w:t> 10. Поэтический мир лирической песни: художественный параллелизм, метафора и символ, содержание и структура символа, эпитет и его функции, звукопись, ритмический строй песен, особенности стихосложения.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героический эпос</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Общее определение эпоса.</w:t>
            </w:r>
          </w:p>
          <w:p>
            <w:pPr>
              <w:jc w:val="both"/>
              <w:spacing w:after="0" w:line="240" w:lineRule="auto"/>
              <w:rPr>
                <w:sz w:val="24"/>
                <w:szCs w:val="24"/>
              </w:rPr>
            </w:pPr>
            <w:r>
              <w:rPr>
                <w:rFonts w:ascii="Times New Roman" w:hAnsi="Times New Roman" w:cs="Times New Roman"/>
                <w:color w:val="#000000"/>
                <w:sz w:val="24"/>
                <w:szCs w:val="24"/>
              </w:rPr>
              <w:t> 2.	Предварительные замечания. Исторические и методологические предпосылки. Образование былин киевского цикла.</w:t>
            </w:r>
          </w:p>
          <w:p>
            <w:pPr>
              <w:jc w:val="both"/>
              <w:spacing w:after="0" w:line="240" w:lineRule="auto"/>
              <w:rPr>
                <w:sz w:val="24"/>
                <w:szCs w:val="24"/>
              </w:rPr>
            </w:pPr>
            <w:r>
              <w:rPr>
                <w:rFonts w:ascii="Times New Roman" w:hAnsi="Times New Roman" w:cs="Times New Roman"/>
                <w:color w:val="#000000"/>
                <w:sz w:val="24"/>
                <w:szCs w:val="24"/>
              </w:rPr>
              <w:t> 3.	Древнейшие герои и песни. Волох Всеславьевич. Святогор.</w:t>
            </w:r>
          </w:p>
          <w:p>
            <w:pPr>
              <w:jc w:val="both"/>
              <w:spacing w:after="0" w:line="240" w:lineRule="auto"/>
              <w:rPr>
                <w:sz w:val="24"/>
                <w:szCs w:val="24"/>
              </w:rPr>
            </w:pPr>
            <w:r>
              <w:rPr>
                <w:rFonts w:ascii="Times New Roman" w:hAnsi="Times New Roman" w:cs="Times New Roman"/>
                <w:color w:val="#000000"/>
                <w:sz w:val="24"/>
                <w:szCs w:val="24"/>
              </w:rPr>
              <w:t> 4.	Былины о сватостве. Михайло Потык. Дунай. Соловей Будимирович.</w:t>
            </w:r>
          </w:p>
          <w:p>
            <w:pPr>
              <w:jc w:val="both"/>
              <w:spacing w:after="0" w:line="240" w:lineRule="auto"/>
              <w:rPr>
                <w:sz w:val="24"/>
                <w:szCs w:val="24"/>
              </w:rPr>
            </w:pPr>
            <w:r>
              <w:rPr>
                <w:rFonts w:ascii="Times New Roman" w:hAnsi="Times New Roman" w:cs="Times New Roman"/>
                <w:color w:val="#000000"/>
                <w:sz w:val="24"/>
                <w:szCs w:val="24"/>
              </w:rPr>
              <w:t> 5.	Герой в борьбе с чудовищами. Добрыня и змей. Алена и Тугарин. Илья и Идолище.</w:t>
            </w:r>
          </w:p>
          <w:p>
            <w:pPr>
              <w:jc w:val="both"/>
              <w:spacing w:after="0" w:line="240" w:lineRule="auto"/>
              <w:rPr>
                <w:sz w:val="24"/>
                <w:szCs w:val="24"/>
              </w:rPr>
            </w:pPr>
            <w:r>
              <w:rPr>
                <w:rFonts w:ascii="Times New Roman" w:hAnsi="Times New Roman" w:cs="Times New Roman"/>
                <w:color w:val="#000000"/>
                <w:sz w:val="24"/>
                <w:szCs w:val="24"/>
              </w:rPr>
              <w:t> 6.	Былины сказочного характера. Былина и сказка. Илья Муромец и сын. Три поездки Ильи. Добрыня и Маринка.</w:t>
            </w:r>
          </w:p>
        </w:tc>
      </w:tr>
      <w:tr>
        <w:trPr>
          <w:trHeight w:hRule="exact" w:val="14.699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Сказочная проза.</w:t>
            </w:r>
          </w:p>
          <w:p>
            <w:pPr>
              <w:jc w:val="center"/>
              <w:spacing w:after="0" w:line="240" w:lineRule="auto"/>
              <w:rPr>
                <w:sz w:val="24"/>
                <w:szCs w:val="24"/>
              </w:rPr>
            </w:pPr>
            <w:r>
              <w:rPr>
                <w:rFonts w:ascii="Times New Roman" w:hAnsi="Times New Roman" w:cs="Times New Roman"/>
                <w:b/>
                <w:color w:val="#000000"/>
                <w:sz w:val="24"/>
                <w:szCs w:val="24"/>
              </w:rPr>
              <w:t> Жанровый состав</w:t>
            </w:r>
          </w:p>
          <w:p>
            <w:pPr>
              <w:jc w:val="center"/>
              <w:spacing w:after="0" w:line="240" w:lineRule="auto"/>
              <w:rPr>
                <w:sz w:val="24"/>
                <w:szCs w:val="24"/>
              </w:rPr>
            </w:pPr>
            <w:r>
              <w:rPr>
                <w:rFonts w:ascii="Times New Roman" w:hAnsi="Times New Roman" w:cs="Times New Roman"/>
                <w:b/>
                <w:color w:val="#000000"/>
                <w:sz w:val="24"/>
                <w:szCs w:val="24"/>
              </w:rPr>
              <w:t> сказочной прозы:</w:t>
            </w:r>
          </w:p>
          <w:p>
            <w:pPr>
              <w:jc w:val="center"/>
              <w:spacing w:after="0" w:line="240" w:lineRule="auto"/>
              <w:rPr>
                <w:sz w:val="24"/>
                <w:szCs w:val="24"/>
              </w:rPr>
            </w:pPr>
            <w:r>
              <w:rPr>
                <w:rFonts w:ascii="Times New Roman" w:hAnsi="Times New Roman" w:cs="Times New Roman"/>
                <w:b/>
                <w:color w:val="#000000"/>
                <w:sz w:val="24"/>
                <w:szCs w:val="24"/>
              </w:rPr>
              <w:t> сказки, анекдоты.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1.Общая характеристика, происхождение жанра и история</w:t>
            </w:r>
          </w:p>
          <w:p>
            <w:pPr>
              <w:jc w:val="both"/>
              <w:spacing w:after="0" w:line="240" w:lineRule="auto"/>
              <w:rPr>
                <w:sz w:val="24"/>
                <w:szCs w:val="24"/>
              </w:rPr>
            </w:pPr>
            <w:r>
              <w:rPr>
                <w:rFonts w:ascii="Times New Roman" w:hAnsi="Times New Roman" w:cs="Times New Roman"/>
                <w:color w:val="#000000"/>
                <w:sz w:val="24"/>
                <w:szCs w:val="24"/>
              </w:rPr>
              <w:t> термина «сказка». 2. Эстетическая функция жанра. 3. Проблемы</w:t>
            </w:r>
          </w:p>
          <w:p>
            <w:pPr>
              <w:jc w:val="both"/>
              <w:spacing w:after="0" w:line="240" w:lineRule="auto"/>
              <w:rPr>
                <w:sz w:val="24"/>
                <w:szCs w:val="24"/>
              </w:rPr>
            </w:pPr>
            <w:r>
              <w:rPr>
                <w:rFonts w:ascii="Times New Roman" w:hAnsi="Times New Roman" w:cs="Times New Roman"/>
                <w:color w:val="#000000"/>
                <w:sz w:val="24"/>
                <w:szCs w:val="24"/>
              </w:rPr>
              <w:t> систематизации и классификации, сюжетные указатели.</w:t>
            </w:r>
          </w:p>
          <w:p>
            <w:pPr>
              <w:jc w:val="both"/>
              <w:spacing w:after="0" w:line="240" w:lineRule="auto"/>
              <w:rPr>
                <w:sz w:val="24"/>
                <w:szCs w:val="24"/>
              </w:rPr>
            </w:pPr>
            <w:r>
              <w:rPr>
                <w:rFonts w:ascii="Times New Roman" w:hAnsi="Times New Roman" w:cs="Times New Roman"/>
                <w:color w:val="#000000"/>
                <w:sz w:val="24"/>
                <w:szCs w:val="24"/>
              </w:rPr>
              <w:t> 4. «Бродячие» сюжеты и типологические сходные мотивы сказок</w:t>
            </w:r>
          </w:p>
          <w:p>
            <w:pPr>
              <w:jc w:val="both"/>
              <w:spacing w:after="0" w:line="240" w:lineRule="auto"/>
              <w:rPr>
                <w:sz w:val="24"/>
                <w:szCs w:val="24"/>
              </w:rPr>
            </w:pPr>
            <w:r>
              <w:rPr>
                <w:rFonts w:ascii="Times New Roman" w:hAnsi="Times New Roman" w:cs="Times New Roman"/>
                <w:color w:val="#000000"/>
                <w:sz w:val="24"/>
                <w:szCs w:val="24"/>
              </w:rPr>
              <w:t> разных народов. 5.</w:t>
            </w:r>
          </w:p>
          <w:p>
            <w:pPr>
              <w:jc w:val="both"/>
              <w:spacing w:after="0" w:line="240" w:lineRule="auto"/>
              <w:rPr>
                <w:sz w:val="24"/>
                <w:szCs w:val="24"/>
              </w:rPr>
            </w:pPr>
            <w:r>
              <w:rPr>
                <w:rFonts w:ascii="Times New Roman" w:hAnsi="Times New Roman" w:cs="Times New Roman"/>
                <w:color w:val="#000000"/>
                <w:sz w:val="24"/>
                <w:szCs w:val="24"/>
              </w:rPr>
              <w:t> Анекдот как речевой жанр. 6.Композиция. 7.Основные персонажи.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Несказочная проза.</w:t>
            </w:r>
          </w:p>
          <w:p>
            <w:pPr>
              <w:jc w:val="center"/>
              <w:spacing w:after="0" w:line="240" w:lineRule="auto"/>
              <w:rPr>
                <w:sz w:val="24"/>
                <w:szCs w:val="24"/>
              </w:rPr>
            </w:pPr>
            <w:r>
              <w:rPr>
                <w:rFonts w:ascii="Times New Roman" w:hAnsi="Times New Roman" w:cs="Times New Roman"/>
                <w:b/>
                <w:color w:val="#000000"/>
                <w:sz w:val="24"/>
                <w:szCs w:val="24"/>
              </w:rPr>
              <w:t> Жанровая специфика</w:t>
            </w:r>
          </w:p>
          <w:p>
            <w:pPr>
              <w:jc w:val="center"/>
              <w:spacing w:after="0" w:line="240" w:lineRule="auto"/>
              <w:rPr>
                <w:sz w:val="24"/>
                <w:szCs w:val="24"/>
              </w:rPr>
            </w:pPr>
            <w:r>
              <w:rPr>
                <w:rFonts w:ascii="Times New Roman" w:hAnsi="Times New Roman" w:cs="Times New Roman"/>
                <w:b/>
                <w:color w:val="#000000"/>
                <w:sz w:val="24"/>
                <w:szCs w:val="24"/>
              </w:rPr>
              <w:t> несказочной прозы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1.Отличие жанров несказочной прозы от сказок. 2.Принципы и</w:t>
            </w:r>
          </w:p>
          <w:p>
            <w:pPr>
              <w:jc w:val="both"/>
              <w:spacing w:after="0" w:line="240" w:lineRule="auto"/>
              <w:rPr>
                <w:sz w:val="24"/>
                <w:szCs w:val="24"/>
              </w:rPr>
            </w:pPr>
            <w:r>
              <w:rPr>
                <w:rFonts w:ascii="Times New Roman" w:hAnsi="Times New Roman" w:cs="Times New Roman"/>
                <w:color w:val="#000000"/>
                <w:sz w:val="24"/>
                <w:szCs w:val="24"/>
              </w:rPr>
              <w:t> сложности классификации, межжанровая диффузия. 3.Типы</w:t>
            </w:r>
          </w:p>
          <w:p>
            <w:pPr>
              <w:jc w:val="both"/>
              <w:spacing w:after="0" w:line="240" w:lineRule="auto"/>
              <w:rPr>
                <w:sz w:val="24"/>
                <w:szCs w:val="24"/>
              </w:rPr>
            </w:pPr>
            <w:r>
              <w:rPr>
                <w:rFonts w:ascii="Times New Roman" w:hAnsi="Times New Roman" w:cs="Times New Roman"/>
                <w:color w:val="#000000"/>
                <w:sz w:val="24"/>
                <w:szCs w:val="24"/>
              </w:rPr>
              <w:t> повествования: меморат, фабулат, «слухи и толки».</w:t>
            </w:r>
          </w:p>
          <w:p>
            <w:pPr>
              <w:jc w:val="both"/>
              <w:spacing w:after="0" w:line="240" w:lineRule="auto"/>
              <w:rPr>
                <w:sz w:val="24"/>
                <w:szCs w:val="24"/>
              </w:rPr>
            </w:pPr>
            <w:r>
              <w:rPr>
                <w:rFonts w:ascii="Times New Roman" w:hAnsi="Times New Roman" w:cs="Times New Roman"/>
                <w:color w:val="#000000"/>
                <w:sz w:val="24"/>
                <w:szCs w:val="24"/>
              </w:rPr>
              <w:t> Современное состояние традиции. 4.Предание. Заговоры.5.Основные</w:t>
            </w:r>
          </w:p>
          <w:p>
            <w:pPr>
              <w:jc w:val="both"/>
              <w:spacing w:after="0" w:line="240" w:lineRule="auto"/>
              <w:rPr>
                <w:sz w:val="24"/>
                <w:szCs w:val="24"/>
              </w:rPr>
            </w:pPr>
            <w:r>
              <w:rPr>
                <w:rFonts w:ascii="Times New Roman" w:hAnsi="Times New Roman" w:cs="Times New Roman"/>
                <w:color w:val="#000000"/>
                <w:sz w:val="24"/>
                <w:szCs w:val="24"/>
              </w:rPr>
              <w:t> тематические группы и типы персонажей. 6.Легенда. 7.Основные</w:t>
            </w:r>
          </w:p>
          <w:p>
            <w:pPr>
              <w:jc w:val="both"/>
              <w:spacing w:after="0" w:line="240" w:lineRule="auto"/>
              <w:rPr>
                <w:sz w:val="24"/>
                <w:szCs w:val="24"/>
              </w:rPr>
            </w:pPr>
            <w:r>
              <w:rPr>
                <w:rFonts w:ascii="Times New Roman" w:hAnsi="Times New Roman" w:cs="Times New Roman"/>
                <w:color w:val="#000000"/>
                <w:sz w:val="24"/>
                <w:szCs w:val="24"/>
              </w:rPr>
              <w:t> тематические группы и типы персонажей. 8.Христианские</w:t>
            </w:r>
          </w:p>
          <w:p>
            <w:pPr>
              <w:jc w:val="both"/>
              <w:spacing w:after="0" w:line="240" w:lineRule="auto"/>
              <w:rPr>
                <w:sz w:val="24"/>
                <w:szCs w:val="24"/>
              </w:rPr>
            </w:pPr>
            <w:r>
              <w:rPr>
                <w:rFonts w:ascii="Times New Roman" w:hAnsi="Times New Roman" w:cs="Times New Roman"/>
                <w:color w:val="#000000"/>
                <w:sz w:val="24"/>
                <w:szCs w:val="24"/>
              </w:rPr>
              <w:t> легенды. 9.Чудо как предмет изображения. 10.Быличка</w:t>
            </w:r>
          </w:p>
          <w:p>
            <w:pPr>
              <w:jc w:val="both"/>
              <w:spacing w:after="0" w:line="240" w:lineRule="auto"/>
              <w:rPr>
                <w:sz w:val="24"/>
                <w:szCs w:val="24"/>
              </w:rPr>
            </w:pPr>
            <w:r>
              <w:rPr>
                <w:rFonts w:ascii="Times New Roman" w:hAnsi="Times New Roman" w:cs="Times New Roman"/>
                <w:color w:val="#000000"/>
                <w:sz w:val="24"/>
                <w:szCs w:val="24"/>
              </w:rPr>
              <w:t> (мифологический рассказ; демонологический рассказ).</w:t>
            </w:r>
          </w:p>
          <w:p>
            <w:pPr>
              <w:jc w:val="both"/>
              <w:spacing w:after="0" w:line="240" w:lineRule="auto"/>
              <w:rPr>
                <w:sz w:val="24"/>
                <w:szCs w:val="24"/>
              </w:rPr>
            </w:pPr>
            <w:r>
              <w:rPr>
                <w:rFonts w:ascii="Times New Roman" w:hAnsi="Times New Roman" w:cs="Times New Roman"/>
                <w:color w:val="#000000"/>
                <w:sz w:val="24"/>
                <w:szCs w:val="24"/>
              </w:rPr>
              <w:t> 11.Происхождение вымысла. 12.Мифологические поверья древних</w:t>
            </w:r>
          </w:p>
          <w:p>
            <w:pPr>
              <w:jc w:val="both"/>
              <w:spacing w:after="0" w:line="240" w:lineRule="auto"/>
              <w:rPr>
                <w:sz w:val="24"/>
                <w:szCs w:val="24"/>
              </w:rPr>
            </w:pPr>
            <w:r>
              <w:rPr>
                <w:rFonts w:ascii="Times New Roman" w:hAnsi="Times New Roman" w:cs="Times New Roman"/>
                <w:color w:val="#000000"/>
                <w:sz w:val="24"/>
                <w:szCs w:val="24"/>
              </w:rPr>
              <w:t> славян как основа сюжетных рассказов. 13.Система</w:t>
            </w:r>
          </w:p>
          <w:p>
            <w:pPr>
              <w:jc w:val="both"/>
              <w:spacing w:after="0" w:line="240" w:lineRule="auto"/>
              <w:rPr>
                <w:sz w:val="24"/>
                <w:szCs w:val="24"/>
              </w:rPr>
            </w:pPr>
            <w:r>
              <w:rPr>
                <w:rFonts w:ascii="Times New Roman" w:hAnsi="Times New Roman" w:cs="Times New Roman"/>
                <w:color w:val="#000000"/>
                <w:sz w:val="24"/>
                <w:szCs w:val="24"/>
              </w:rPr>
              <w:t> демонологических образов. 14.Устный рассказ-воспоминание (бывальщина). 15.Тематический спектр рассказов. 16.Дискуссии о</w:t>
            </w:r>
          </w:p>
          <w:p>
            <w:pPr>
              <w:jc w:val="both"/>
              <w:spacing w:after="0" w:line="240" w:lineRule="auto"/>
              <w:rPr>
                <w:sz w:val="24"/>
                <w:szCs w:val="24"/>
              </w:rPr>
            </w:pPr>
            <w:r>
              <w:rPr>
                <w:rFonts w:ascii="Times New Roman" w:hAnsi="Times New Roman" w:cs="Times New Roman"/>
                <w:color w:val="#000000"/>
                <w:sz w:val="24"/>
                <w:szCs w:val="24"/>
              </w:rPr>
              <w:t> фольклорной природе жанра. 17.Рассказ как источник преданий</w:t>
            </w:r>
          </w:p>
          <w:p>
            <w:pPr>
              <w:jc w:val="both"/>
              <w:spacing w:after="0" w:line="240" w:lineRule="auto"/>
              <w:rPr>
                <w:sz w:val="24"/>
                <w:szCs w:val="24"/>
              </w:rPr>
            </w:pPr>
            <w:r>
              <w:rPr>
                <w:rFonts w:ascii="Times New Roman" w:hAnsi="Times New Roman" w:cs="Times New Roman"/>
                <w:color w:val="#000000"/>
                <w:sz w:val="24"/>
                <w:szCs w:val="24"/>
              </w:rPr>
              <w:t> и легенд.</w:t>
            </w:r>
          </w:p>
          <w:p>
            <w:pPr>
              <w:jc w:val="both"/>
              <w:spacing w:after="0" w:line="240" w:lineRule="auto"/>
              <w:rPr>
                <w:sz w:val="24"/>
                <w:szCs w:val="24"/>
              </w:rPr>
            </w:pPr>
            <w:r>
              <w:rPr>
                <w:rFonts w:ascii="Times New Roman" w:hAnsi="Times New Roman" w:cs="Times New Roman"/>
                <w:color w:val="#000000"/>
                <w:sz w:val="24"/>
                <w:szCs w:val="24"/>
              </w:rPr>
              <w:t> 18. Паремии. 19.Пословицы.</w:t>
            </w:r>
          </w:p>
          <w:p>
            <w:pPr>
              <w:jc w:val="both"/>
              <w:spacing w:after="0" w:line="240" w:lineRule="auto"/>
              <w:rPr>
                <w:sz w:val="24"/>
                <w:szCs w:val="24"/>
              </w:rPr>
            </w:pPr>
            <w:r>
              <w:rPr>
                <w:rFonts w:ascii="Times New Roman" w:hAnsi="Times New Roman" w:cs="Times New Roman"/>
                <w:color w:val="#000000"/>
                <w:sz w:val="24"/>
                <w:szCs w:val="24"/>
              </w:rPr>
              <w:t> 20.Поговорки. 21.Загадки. 22.</w:t>
            </w:r>
          </w:p>
          <w:p>
            <w:pPr>
              <w:jc w:val="both"/>
              <w:spacing w:after="0" w:line="240" w:lineRule="auto"/>
              <w:rPr>
                <w:sz w:val="24"/>
                <w:szCs w:val="24"/>
              </w:rPr>
            </w:pPr>
            <w:r>
              <w:rPr>
                <w:rFonts w:ascii="Times New Roman" w:hAnsi="Times New Roman" w:cs="Times New Roman"/>
                <w:color w:val="#000000"/>
                <w:sz w:val="24"/>
                <w:szCs w:val="24"/>
              </w:rPr>
              <w:t> Состав и общая характеристика малых речевых</w:t>
            </w:r>
          </w:p>
          <w:p>
            <w:pPr>
              <w:jc w:val="both"/>
              <w:spacing w:after="0" w:line="240" w:lineRule="auto"/>
              <w:rPr>
                <w:sz w:val="24"/>
                <w:szCs w:val="24"/>
              </w:rPr>
            </w:pPr>
            <w:r>
              <w:rPr>
                <w:rFonts w:ascii="Times New Roman" w:hAnsi="Times New Roman" w:cs="Times New Roman"/>
                <w:color w:val="#000000"/>
                <w:sz w:val="24"/>
                <w:szCs w:val="24"/>
              </w:rPr>
              <w:t> (афористических) жанров фольклора, паремий. Функции</w:t>
            </w:r>
          </w:p>
          <w:p>
            <w:pPr>
              <w:jc w:val="both"/>
              <w:spacing w:after="0" w:line="240" w:lineRule="auto"/>
              <w:rPr>
                <w:sz w:val="24"/>
                <w:szCs w:val="24"/>
              </w:rPr>
            </w:pPr>
            <w:r>
              <w:rPr>
                <w:rFonts w:ascii="Times New Roman" w:hAnsi="Times New Roman" w:cs="Times New Roman"/>
                <w:color w:val="#000000"/>
                <w:sz w:val="24"/>
                <w:szCs w:val="24"/>
              </w:rPr>
              <w:t> жанров в речи. 23.Устная и письменная формы бытования.</w:t>
            </w:r>
          </w:p>
          <w:p>
            <w:pPr>
              <w:jc w:val="both"/>
              <w:spacing w:after="0" w:line="240" w:lineRule="auto"/>
              <w:rPr>
                <w:sz w:val="24"/>
                <w:szCs w:val="24"/>
              </w:rPr>
            </w:pPr>
            <w:r>
              <w:rPr>
                <w:rFonts w:ascii="Times New Roman" w:hAnsi="Times New Roman" w:cs="Times New Roman"/>
                <w:color w:val="#000000"/>
                <w:sz w:val="24"/>
                <w:szCs w:val="24"/>
              </w:rPr>
              <w:t> 24.Современное состояние традиции. 25.Паремиология как раздел</w:t>
            </w:r>
          </w:p>
          <w:p>
            <w:pPr>
              <w:jc w:val="both"/>
              <w:spacing w:after="0" w:line="240" w:lineRule="auto"/>
              <w:rPr>
                <w:sz w:val="24"/>
                <w:szCs w:val="24"/>
              </w:rPr>
            </w:pPr>
            <w:r>
              <w:rPr>
                <w:rFonts w:ascii="Times New Roman" w:hAnsi="Times New Roman" w:cs="Times New Roman"/>
                <w:color w:val="#000000"/>
                <w:sz w:val="24"/>
                <w:szCs w:val="24"/>
              </w:rPr>
              <w:t> филологии</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Детский фольклор.</w:t>
            </w:r>
          </w:p>
          <w:p>
            <w:pPr>
              <w:jc w:val="center"/>
              <w:spacing w:after="0" w:line="240" w:lineRule="auto"/>
              <w:rPr>
                <w:sz w:val="24"/>
                <w:szCs w:val="24"/>
              </w:rPr>
            </w:pPr>
            <w:r>
              <w:rPr>
                <w:rFonts w:ascii="Times New Roman" w:hAnsi="Times New Roman" w:cs="Times New Roman"/>
                <w:b/>
                <w:color w:val="#000000"/>
                <w:sz w:val="24"/>
                <w:szCs w:val="24"/>
              </w:rPr>
              <w:t> Система жанров</w:t>
            </w:r>
          </w:p>
          <w:p>
            <w:pPr>
              <w:jc w:val="center"/>
              <w:spacing w:after="0" w:line="240" w:lineRule="auto"/>
              <w:rPr>
                <w:sz w:val="24"/>
                <w:szCs w:val="24"/>
              </w:rPr>
            </w:pPr>
            <w:r>
              <w:rPr>
                <w:rFonts w:ascii="Times New Roman" w:hAnsi="Times New Roman" w:cs="Times New Roman"/>
                <w:b/>
                <w:color w:val="#000000"/>
                <w:sz w:val="24"/>
                <w:szCs w:val="24"/>
              </w:rPr>
              <w:t> детского фольклора.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1.2.Система жанров детского фольклора. Генетический принцип</w:t>
            </w:r>
          </w:p>
          <w:p>
            <w:pPr>
              <w:jc w:val="both"/>
              <w:spacing w:after="0" w:line="240" w:lineRule="auto"/>
              <w:rPr>
                <w:sz w:val="24"/>
                <w:szCs w:val="24"/>
              </w:rPr>
            </w:pPr>
            <w:r>
              <w:rPr>
                <w:rFonts w:ascii="Times New Roman" w:hAnsi="Times New Roman" w:cs="Times New Roman"/>
                <w:color w:val="#000000"/>
                <w:sz w:val="24"/>
                <w:szCs w:val="24"/>
              </w:rPr>
              <w:t> классификации детского фольклора: поэзия взрослых для</w:t>
            </w:r>
          </w:p>
          <w:p>
            <w:pPr>
              <w:jc w:val="both"/>
              <w:spacing w:after="0" w:line="240" w:lineRule="auto"/>
              <w:rPr>
                <w:sz w:val="24"/>
                <w:szCs w:val="24"/>
              </w:rPr>
            </w:pPr>
            <w:r>
              <w:rPr>
                <w:rFonts w:ascii="Times New Roman" w:hAnsi="Times New Roman" w:cs="Times New Roman"/>
                <w:color w:val="#000000"/>
                <w:sz w:val="24"/>
                <w:szCs w:val="24"/>
              </w:rPr>
              <w:t> детей; произведения усвоенные детьми из фольклора</w:t>
            </w:r>
          </w:p>
          <w:p>
            <w:pPr>
              <w:jc w:val="both"/>
              <w:spacing w:after="0" w:line="240" w:lineRule="auto"/>
              <w:rPr>
                <w:sz w:val="24"/>
                <w:szCs w:val="24"/>
              </w:rPr>
            </w:pPr>
            <w:r>
              <w:rPr>
                <w:rFonts w:ascii="Times New Roman" w:hAnsi="Times New Roman" w:cs="Times New Roman"/>
                <w:color w:val="#000000"/>
                <w:sz w:val="24"/>
                <w:szCs w:val="24"/>
              </w:rPr>
              <w:t> взрослых; собственно творчество детей. 3.Поэзия пестования,</w:t>
            </w:r>
          </w:p>
          <w:p>
            <w:pPr>
              <w:jc w:val="both"/>
              <w:spacing w:after="0" w:line="240" w:lineRule="auto"/>
              <w:rPr>
                <w:sz w:val="24"/>
                <w:szCs w:val="24"/>
              </w:rPr>
            </w:pPr>
            <w:r>
              <w:rPr>
                <w:rFonts w:ascii="Times New Roman" w:hAnsi="Times New Roman" w:cs="Times New Roman"/>
                <w:color w:val="#000000"/>
                <w:sz w:val="24"/>
                <w:szCs w:val="24"/>
              </w:rPr>
              <w:t> бытовой фольклор, потешный фольклор, игровой фольклор.</w:t>
            </w:r>
          </w:p>
          <w:p>
            <w:pPr>
              <w:jc w:val="both"/>
              <w:spacing w:after="0" w:line="240" w:lineRule="auto"/>
              <w:rPr>
                <w:sz w:val="24"/>
                <w:szCs w:val="24"/>
              </w:rPr>
            </w:pPr>
            <w:r>
              <w:rPr>
                <w:rFonts w:ascii="Times New Roman" w:hAnsi="Times New Roman" w:cs="Times New Roman"/>
                <w:color w:val="#000000"/>
                <w:sz w:val="24"/>
                <w:szCs w:val="24"/>
              </w:rPr>
              <w:t> 4.Поэтика жанров детского фольклора. 5.Специфика их</w:t>
            </w:r>
          </w:p>
          <w:p>
            <w:pPr>
              <w:jc w:val="both"/>
              <w:spacing w:after="0" w:line="240" w:lineRule="auto"/>
              <w:rPr>
                <w:sz w:val="24"/>
                <w:szCs w:val="24"/>
              </w:rPr>
            </w:pPr>
            <w:r>
              <w:rPr>
                <w:rFonts w:ascii="Times New Roman" w:hAnsi="Times New Roman" w:cs="Times New Roman"/>
                <w:color w:val="#000000"/>
                <w:sz w:val="24"/>
                <w:szCs w:val="24"/>
              </w:rPr>
              <w:t> бытования.6. Колыбельные.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Фольклорный театр</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и жанры фольклорного театра.</w:t>
            </w:r>
          </w:p>
          <w:p>
            <w:pPr>
              <w:jc w:val="both"/>
              <w:spacing w:after="0" w:line="240" w:lineRule="auto"/>
              <w:rPr>
                <w:sz w:val="24"/>
                <w:szCs w:val="24"/>
              </w:rPr>
            </w:pPr>
            <w:r>
              <w:rPr>
                <w:rFonts w:ascii="Times New Roman" w:hAnsi="Times New Roman" w:cs="Times New Roman"/>
                <w:color w:val="#000000"/>
                <w:sz w:val="24"/>
                <w:szCs w:val="24"/>
              </w:rPr>
              <w:t> 2.	Кукольный театр. Скоморохи.</w:t>
            </w:r>
          </w:p>
          <w:p>
            <w:pPr>
              <w:jc w:val="both"/>
              <w:spacing w:after="0" w:line="240" w:lineRule="auto"/>
              <w:rPr>
                <w:sz w:val="24"/>
                <w:szCs w:val="24"/>
              </w:rPr>
            </w:pPr>
            <w:r>
              <w:rPr>
                <w:rFonts w:ascii="Times New Roman" w:hAnsi="Times New Roman" w:cs="Times New Roman"/>
                <w:color w:val="#000000"/>
                <w:sz w:val="24"/>
                <w:szCs w:val="24"/>
              </w:rPr>
              <w:t> 3.	Вертеп. Раёк. Балаган.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«Устное народное творчество»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фольклор</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народное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фольклор</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народное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https://urait.ru/bcode/434139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1000</w:t>
            </w:r>
            <w:r>
              <w:rPr/>
              <w:t xml:space="preserve"> </w:t>
            </w:r>
            <w:r>
              <w:rPr>
                <w:rFonts w:ascii="Times New Roman" w:hAnsi="Times New Roman" w:cs="Times New Roman"/>
                <w:color w:val="#000000"/>
                <w:sz w:val="24"/>
                <w:szCs w:val="24"/>
              </w:rPr>
              <w:t>русских</w:t>
            </w:r>
            <w:r>
              <w:rPr/>
              <w:t xml:space="preserve"> </w:t>
            </w:r>
            <w:r>
              <w:rPr>
                <w:rFonts w:ascii="Times New Roman" w:hAnsi="Times New Roman" w:cs="Times New Roman"/>
                <w:color w:val="#000000"/>
                <w:sz w:val="24"/>
                <w:szCs w:val="24"/>
              </w:rPr>
              <w:t>пословиц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поговорок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Филиппов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1000</w:t>
            </w:r>
            <w:r>
              <w:rPr/>
              <w:t xml:space="preserve"> </w:t>
            </w:r>
            <w:r>
              <w:rPr>
                <w:rFonts w:ascii="Times New Roman" w:hAnsi="Times New Roman" w:cs="Times New Roman"/>
                <w:color w:val="#000000"/>
                <w:sz w:val="24"/>
                <w:szCs w:val="24"/>
              </w:rPr>
              <w:t>русских</w:t>
            </w:r>
            <w:r>
              <w:rPr/>
              <w:t xml:space="preserve"> </w:t>
            </w:r>
            <w:r>
              <w:rPr>
                <w:rFonts w:ascii="Times New Roman" w:hAnsi="Times New Roman" w:cs="Times New Roman"/>
                <w:color w:val="#000000"/>
                <w:sz w:val="24"/>
                <w:szCs w:val="24"/>
              </w:rPr>
              <w:t>пословиц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поговорок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РИПОЛ</w:t>
            </w:r>
            <w:r>
              <w:rPr/>
              <w:t xml:space="preserve"> </w:t>
            </w:r>
            <w:r>
              <w:rPr>
                <w:rFonts w:ascii="Times New Roman" w:hAnsi="Times New Roman" w:cs="Times New Roman"/>
                <w:color w:val="#000000"/>
                <w:sz w:val="24"/>
                <w:szCs w:val="24"/>
              </w:rPr>
              <w:t>классик,</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978-5-386-09721-9.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http://www.iprbookshop.ru/73119.html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Фольклор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Пранцова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Перепелкина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Видишева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Ключарева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https://urait.ru/bcode/441811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иЛ)(24)_plx_Устное народное творчество</dc:title>
  <dc:creator>FastReport.NET</dc:creator>
</cp:coreProperties>
</file>